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7FB3C" w14:textId="77777777" w:rsidR="007436DF" w:rsidRDefault="003E5F58">
      <w:pPr>
        <w:spacing w:line="360" w:lineRule="auto"/>
        <w:jc w:val="both"/>
        <w:rPr>
          <w:rFonts w:ascii="Times New Roman" w:eastAsia="宋体" w:hAnsi="Times New Roman" w:cs="Times New Roman"/>
          <w:sz w:val="24"/>
          <w:szCs w:val="24"/>
        </w:rPr>
      </w:pPr>
      <w:r>
        <w:rPr>
          <w:rFonts w:ascii="Times New Roman" w:eastAsia="宋体" w:hAnsi="Times New Roman" w:cs="Times New Roman"/>
          <w:noProof/>
          <w:sz w:val="24"/>
          <w:szCs w:val="24"/>
        </w:rPr>
        <mc:AlternateContent>
          <mc:Choice Requires="wpg">
            <w:drawing>
              <wp:anchor distT="0" distB="0" distL="114300" distR="114300" simplePos="0" relativeHeight="251702272" behindDoc="0" locked="0" layoutInCell="1" allowOverlap="1" wp14:anchorId="376E353C" wp14:editId="19FD0695">
                <wp:simplePos x="0" y="0"/>
                <wp:positionH relativeFrom="column">
                  <wp:posOffset>635</wp:posOffset>
                </wp:positionH>
                <wp:positionV relativeFrom="paragraph">
                  <wp:posOffset>0</wp:posOffset>
                </wp:positionV>
                <wp:extent cx="6203315" cy="10086340"/>
                <wp:effectExtent l="0" t="0" r="6985" b="0"/>
                <wp:wrapNone/>
                <wp:docPr id="7" name="组合 7"/>
                <wp:cNvGraphicFramePr/>
                <a:graphic xmlns:a="http://schemas.openxmlformats.org/drawingml/2006/main">
                  <a:graphicData uri="http://schemas.microsoft.com/office/word/2010/wordprocessingGroup">
                    <wpg:wgp>
                      <wpg:cNvGrpSpPr/>
                      <wpg:grpSpPr>
                        <a:xfrm>
                          <a:off x="0" y="0"/>
                          <a:ext cx="6203315" cy="10086340"/>
                          <a:chOff x="0" y="0"/>
                          <a:chExt cx="6203315" cy="10086340"/>
                        </a:xfrm>
                      </wpg:grpSpPr>
                      <wps:wsp>
                        <wps:cNvPr id="59" name="矩形 59"/>
                        <wps:cNvSpPr/>
                        <wps:spPr>
                          <a:xfrm>
                            <a:off x="0" y="0"/>
                            <a:ext cx="6203315" cy="1008634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859750C" w14:textId="77777777" w:rsidR="00057951" w:rsidRDefault="00057951">
                              <w:r>
                                <w:rPr>
                                  <w:noProof/>
                                </w:rPr>
                                <w:drawing>
                                  <wp:inline distT="0" distB="0" distL="0" distR="0" wp14:anchorId="4E7CD0E8" wp14:editId="256743B4">
                                    <wp:extent cx="2724150" cy="126111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24150" cy="1261110"/>
                                            </a:xfrm>
                                            <a:prstGeom prst="rect">
                                              <a:avLst/>
                                            </a:prstGeom>
                                            <a:noFill/>
                                            <a:ln>
                                              <a:noFill/>
                                            </a:ln>
                                          </pic:spPr>
                                        </pic:pic>
                                      </a:graphicData>
                                    </a:graphic>
                                  </wp:inline>
                                </w:drawing>
                              </w:r>
                            </w:p>
                            <w:p w14:paraId="2AEC210E" w14:textId="77777777" w:rsidR="00057951" w:rsidRDefault="00057951"/>
                            <w:p w14:paraId="3FBCEBCE" w14:textId="77777777" w:rsidR="00057951" w:rsidRDefault="00057951"/>
                            <w:p w14:paraId="4DAF0FE2" w14:textId="77777777" w:rsidR="00057951" w:rsidRDefault="00057951"/>
                          </w:txbxContent>
                        </wps:txbx>
                        <wps:bodyPr rot="0" spcFirstLastPara="0" vertOverflow="overflow" horzOverflow="overflow" vert="horz" wrap="square" lIns="274320" tIns="45720" rIns="274320" bIns="45720" numCol="1" spcCol="0" rtlCol="0" fromWordArt="0" anchor="ctr" anchorCtr="0" forceAA="0" compatLnSpc="1">
                          <a:noAutofit/>
                        </wps:bodyPr>
                      </wps:wsp>
                      <wps:wsp>
                        <wps:cNvPr id="40" name="矩形 40"/>
                        <wps:cNvSpPr/>
                        <wps:spPr>
                          <a:xfrm>
                            <a:off x="2172831" y="27160"/>
                            <a:ext cx="4000500" cy="10052050"/>
                          </a:xfrm>
                          <a:prstGeom prst="rect">
                            <a:avLst/>
                          </a:prstGeom>
                          <a:solidFill>
                            <a:schemeClr val="bg1"/>
                          </a:solidFill>
                          <a:ln w="158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2190938" y="27160"/>
                            <a:ext cx="3981450" cy="2209800"/>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0D813" w14:textId="77777777" w:rsidR="00057951" w:rsidRDefault="002D7AE7">
                              <w:pPr>
                                <w:spacing w:before="240"/>
                                <w:ind w:right="880"/>
                                <w:jc w:val="right"/>
                                <w:rPr>
                                  <w:color w:val="FFFFFF" w:themeColor="background1"/>
                                  <w:sz w:val="44"/>
                                  <w:szCs w:val="44"/>
                                </w:rPr>
                              </w:pPr>
                              <w:sdt>
                                <w:sdtPr>
                                  <w:rPr>
                                    <w:color w:val="FFFFFF" w:themeColor="background1"/>
                                    <w:sz w:val="44"/>
                                    <w:szCs w:val="44"/>
                                  </w:rPr>
                                  <w:alias w:val="摘要"/>
                                  <w:id w:val="1598365514"/>
                                  <w:showingPlcHdr/>
                                  <w:text/>
                                </w:sdtPr>
                                <w:sdtEndPr/>
                                <w:sdtContent>
                                  <w:r w:rsidR="00057951">
                                    <w:rPr>
                                      <w:color w:val="FFFFFF" w:themeColor="background1"/>
                                      <w:sz w:val="44"/>
                                      <w:szCs w:val="44"/>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noAutofit/>
                        </wps:bodyPr>
                      </wps:wsp>
                      <pic:pic xmlns:pic="http://schemas.openxmlformats.org/drawingml/2006/picture">
                        <pic:nvPicPr>
                          <pic:cNvPr id="58" name="图片 5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588475"/>
                            <a:ext cx="2165985" cy="692150"/>
                          </a:xfrm>
                          <a:prstGeom prst="rect">
                            <a:avLst/>
                          </a:prstGeom>
                        </pic:spPr>
                      </pic:pic>
                      <wps:wsp>
                        <wps:cNvPr id="60" name="文本框 60"/>
                        <wps:cNvSpPr txBox="1"/>
                        <wps:spPr>
                          <a:xfrm>
                            <a:off x="2335242" y="600467"/>
                            <a:ext cx="3743210" cy="843829"/>
                          </a:xfrm>
                          <a:prstGeom prst="rect">
                            <a:avLst/>
                          </a:prstGeom>
                          <a:noFill/>
                          <a:ln w="6350">
                            <a:noFill/>
                          </a:ln>
                          <a:effectLst/>
                        </wps:spPr>
                        <wps:txbx>
                          <w:txbxContent>
                            <w:p w14:paraId="5195BF8F" w14:textId="77777777" w:rsidR="00057951" w:rsidRDefault="002D7AE7">
                              <w:pPr>
                                <w:ind w:right="280"/>
                                <w:jc w:val="right"/>
                                <w:rPr>
                                  <w:rFonts w:asciiTheme="majorHAnsi" w:eastAsiaTheme="majorEastAsia" w:hAnsiTheme="majorHAnsi" w:cstheme="majorBidi"/>
                                  <w:b/>
                                  <w:color w:val="4F81BD" w:themeColor="accent1"/>
                                  <w:sz w:val="28"/>
                                  <w:szCs w:val="28"/>
                                </w:rPr>
                              </w:pPr>
                              <w:sdt>
                                <w:sdtPr>
                                  <w:rPr>
                                    <w:rFonts w:asciiTheme="majorHAnsi" w:eastAsiaTheme="majorEastAsia" w:hAnsiTheme="majorHAnsi" w:cstheme="majorBidi"/>
                                    <w:b/>
                                    <w:color w:val="4F81BD" w:themeColor="accent1"/>
                                    <w:sz w:val="32"/>
                                    <w:szCs w:val="32"/>
                                  </w:rPr>
                                  <w:alias w:val="标题"/>
                                  <w:id w:val="-958338334"/>
                                  <w:text/>
                                </w:sdtPr>
                                <w:sdtEndPr/>
                                <w:sdtContent>
                                  <w:r w:rsidR="00057951">
                                    <w:rPr>
                                      <w:rFonts w:asciiTheme="majorHAnsi" w:eastAsiaTheme="majorEastAsia" w:hAnsiTheme="majorHAnsi" w:cstheme="majorBidi"/>
                                      <w:b/>
                                      <w:color w:val="4F81BD" w:themeColor="accent1"/>
                                      <w:sz w:val="32"/>
                                      <w:szCs w:val="32"/>
                                    </w:rPr>
                                    <w:t>2019</w:t>
                                  </w:r>
                                  <w:r w:rsidR="00057951">
                                    <w:rPr>
                                      <w:rFonts w:asciiTheme="majorHAnsi" w:eastAsiaTheme="majorEastAsia" w:hAnsiTheme="majorHAnsi" w:cstheme="majorBidi"/>
                                      <w:b/>
                                      <w:color w:val="4F81BD" w:themeColor="accent1"/>
                                      <w:sz w:val="32"/>
                                      <w:szCs w:val="32"/>
                                    </w:rPr>
                                    <w:t>中</w:t>
                                  </w:r>
                                  <w:r w:rsidR="00057951">
                                    <w:rPr>
                                      <w:rFonts w:asciiTheme="majorHAnsi" w:eastAsiaTheme="majorEastAsia" w:hAnsiTheme="majorHAnsi" w:cstheme="majorBidi" w:hint="eastAsia"/>
                                      <w:b/>
                                      <w:color w:val="4F81BD" w:themeColor="accent1"/>
                                      <w:sz w:val="32"/>
                                      <w:szCs w:val="32"/>
                                    </w:rPr>
                                    <w:t>国</w:t>
                                  </w:r>
                                  <w:r w:rsidR="00057951">
                                    <w:rPr>
                                      <w:rFonts w:asciiTheme="majorHAnsi" w:eastAsiaTheme="majorEastAsia" w:hAnsiTheme="majorHAnsi" w:cstheme="majorBidi"/>
                                      <w:b/>
                                      <w:color w:val="4F81BD" w:themeColor="accent1"/>
                                      <w:sz w:val="32"/>
                                      <w:szCs w:val="32"/>
                                    </w:rPr>
                                    <w:t>私</w:t>
                                  </w:r>
                                  <w:proofErr w:type="gramStart"/>
                                  <w:r w:rsidR="00057951">
                                    <w:rPr>
                                      <w:rFonts w:asciiTheme="majorHAnsi" w:eastAsiaTheme="majorEastAsia" w:hAnsiTheme="majorHAnsi" w:cstheme="majorBidi" w:hint="eastAsia"/>
                                      <w:b/>
                                      <w:color w:val="4F81BD" w:themeColor="accent1"/>
                                      <w:sz w:val="32"/>
                                      <w:szCs w:val="32"/>
                                    </w:rPr>
                                    <w:t>募股权投资</w:t>
                                  </w:r>
                                  <w:proofErr w:type="gramEnd"/>
                                  <w:r w:rsidR="00057951">
                                    <w:rPr>
                                      <w:rFonts w:asciiTheme="majorHAnsi" w:eastAsiaTheme="majorEastAsia" w:hAnsiTheme="majorHAnsi" w:cstheme="majorBidi" w:hint="eastAsia"/>
                                      <w:b/>
                                      <w:color w:val="4F81BD" w:themeColor="accent1"/>
                                      <w:sz w:val="32"/>
                                      <w:szCs w:val="32"/>
                                    </w:rPr>
                                    <w:t>发展报告</w:t>
                                  </w:r>
                                </w:sdtContent>
                              </w:sdt>
                            </w:p>
                            <w:p w14:paraId="78E2BDF7" w14:textId="77777777" w:rsidR="00057951" w:rsidRDefault="002D7AE7">
                              <w:pPr>
                                <w:jc w:val="right"/>
                                <w:rPr>
                                  <w:rFonts w:asciiTheme="majorHAnsi" w:eastAsiaTheme="majorEastAsia" w:hAnsiTheme="majorHAnsi" w:cstheme="majorBidi"/>
                                  <w:b/>
                                  <w:color w:val="4F81BD" w:themeColor="accent1"/>
                                  <w:sz w:val="28"/>
                                  <w:szCs w:val="28"/>
                                </w:rPr>
                              </w:pPr>
                              <w:sdt>
                                <w:sdtPr>
                                  <w:rPr>
                                    <w:rFonts w:asciiTheme="majorHAnsi" w:eastAsiaTheme="majorEastAsia" w:hAnsiTheme="majorHAnsi" w:cstheme="majorBidi"/>
                                    <w:b/>
                                    <w:color w:val="4F81BD" w:themeColor="accent1"/>
                                    <w:sz w:val="28"/>
                                    <w:szCs w:val="28"/>
                                  </w:rPr>
                                  <w:alias w:val="副标题"/>
                                  <w:id w:val="15524255"/>
                                  <w:showingPlcHdr/>
                                  <w:text/>
                                </w:sdtPr>
                                <w:sdtEndPr/>
                                <w:sdtContent>
                                  <w:r w:rsidR="00057951">
                                    <w:rPr>
                                      <w:rFonts w:asciiTheme="majorHAnsi" w:eastAsiaTheme="majorEastAsia" w:hAnsiTheme="majorHAnsi" w:cstheme="majorBidi"/>
                                      <w:b/>
                                      <w:color w:val="4F81BD" w:themeColor="accent1"/>
                                      <w:sz w:val="28"/>
                                      <w:szCs w:val="28"/>
                                    </w:rPr>
                                    <w:t xml:space="preserve">     </w:t>
                                  </w:r>
                                </w:sdtContent>
                              </w:sdt>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6E353C" id="组合 7" o:spid="_x0000_s1026" style="position:absolute;left:0;text-align:left;margin-left:.05pt;margin-top:0;width:488.45pt;height:794.2pt;z-index:251702272" coordsize="62033,100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">
                <v:rect id="矩形 59" o:spid="_x0000_s1027" style="position:absolute;width:62033;height:100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" fillcolor="#dbe5f1 [660]" stroked="f" strokeweight="2pt">
                  <v:fill color2="#95b3d7 [1940]" rotate="t" focusposition=".5,.5" focussize="" focus="100%" type="gradientRadial"/>
                  <v:textbox inset="21.6pt,,21.6pt">
                    <w:txbxContent>
                      <w:p w14:paraId="4859750C" w14:textId="77777777" w:rsidR="00057951" w:rsidRDefault="00057951">
                        <w:r>
                          <w:rPr>
                            <w:noProof/>
                          </w:rPr>
                          <w:drawing>
                            <wp:inline distT="0" distB="0" distL="0" distR="0" wp14:anchorId="4E7CD0E8" wp14:editId="256743B4">
                              <wp:extent cx="2724150" cy="126111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724150" cy="1261110"/>
                                      </a:xfrm>
                                      <a:prstGeom prst="rect">
                                        <a:avLst/>
                                      </a:prstGeom>
                                      <a:noFill/>
                                      <a:ln>
                                        <a:noFill/>
                                      </a:ln>
                                    </pic:spPr>
                                  </pic:pic>
                                </a:graphicData>
                              </a:graphic>
                            </wp:inline>
                          </w:drawing>
                        </w:r>
                      </w:p>
                      <w:p w14:paraId="2AEC210E" w14:textId="77777777" w:rsidR="00057951" w:rsidRDefault="00057951"/>
                      <w:p w14:paraId="3FBCEBCE" w14:textId="77777777" w:rsidR="00057951" w:rsidRDefault="00057951"/>
                      <w:p w14:paraId="4DAF0FE2" w14:textId="77777777" w:rsidR="00057951" w:rsidRDefault="00057951"/>
                    </w:txbxContent>
                  </v:textbox>
                </v:rect>
                <v:rect id="矩形 40" o:spid="_x0000_s1028" style="position:absolute;left:21728;top:271;width:40005;height:100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" fillcolor="white [3212]" stroked="f" strokeweight="1.25pt"/>
                <v:rect id="矩形 47" o:spid="_x0000_s1029" style="position:absolute;left:21909;top:271;width:39814;height:2209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" fillcolor="#00b0f0" stroked="f" strokeweight="2pt">
                  <v:textbox inset="14.4pt,14.4pt,14.4pt,28.8pt">
                    <w:txbxContent>
                      <w:p w14:paraId="5740D813" w14:textId="77777777" w:rsidR="00057951" w:rsidRDefault="00466D03">
                        <w:pPr>
                          <w:spacing w:before="240"/>
                          <w:ind w:right="880"/>
                          <w:jc w:val="right"/>
                          <w:rPr>
                            <w:color w:val="FFFFFF" w:themeColor="background1"/>
                            <w:sz w:val="44"/>
                            <w:szCs w:val="44"/>
                          </w:rPr>
                        </w:pPr>
                        <w:sdt>
                          <w:sdtPr>
                            <w:rPr>
                              <w:color w:val="FFFFFF" w:themeColor="background1"/>
                              <w:sz w:val="44"/>
                              <w:szCs w:val="44"/>
                            </w:rPr>
                            <w:alias w:val="摘要"/>
                            <w:id w:val="1598365514"/>
                            <w:showingPlcHdr/>
                            <w:text/>
                          </w:sdtPr>
                          <w:sdtEndPr/>
                          <w:sdtContent>
                            <w:r w:rsidR="00057951">
                              <w:rPr>
                                <w:color w:val="FFFFFF" w:themeColor="background1"/>
                                <w:sz w:val="44"/>
                                <w:szCs w:val="44"/>
                              </w:rPr>
                              <w:t xml:space="preserve">     </w:t>
                            </w:r>
                          </w:sdtContent>
                        </w:sdt>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8" o:spid="_x0000_s1030" type="#_x0000_t75" style="position:absolute;top:5884;width:21659;height:6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文本框 60" o:spid="_x0000_s1031" type="#_x0000_t202" style="position:absolute;left:23352;top:6004;width:37432;height:8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5195BF8F" w14:textId="77777777" w:rsidR="00057951" w:rsidRDefault="00466D03">
                        <w:pPr>
                          <w:ind w:right="280"/>
                          <w:jc w:val="right"/>
                          <w:rPr>
                            <w:rFonts w:asciiTheme="majorHAnsi" w:eastAsiaTheme="majorEastAsia" w:hAnsiTheme="majorHAnsi" w:cstheme="majorBidi"/>
                            <w:b/>
                            <w:color w:val="4F81BD" w:themeColor="accent1"/>
                            <w:sz w:val="28"/>
                            <w:szCs w:val="28"/>
                          </w:rPr>
                        </w:pPr>
                        <w:sdt>
                          <w:sdtPr>
                            <w:rPr>
                              <w:rFonts w:asciiTheme="majorHAnsi" w:eastAsiaTheme="majorEastAsia" w:hAnsiTheme="majorHAnsi" w:cstheme="majorBidi"/>
                              <w:b/>
                              <w:color w:val="4F81BD" w:themeColor="accent1"/>
                              <w:sz w:val="32"/>
                              <w:szCs w:val="32"/>
                            </w:rPr>
                            <w:alias w:val="标题"/>
                            <w:id w:val="-958338334"/>
                            <w:text/>
                          </w:sdtPr>
                          <w:sdtEndPr/>
                          <w:sdtContent>
                            <w:r w:rsidR="00057951">
                              <w:rPr>
                                <w:rFonts w:asciiTheme="majorHAnsi" w:eastAsiaTheme="majorEastAsia" w:hAnsiTheme="majorHAnsi" w:cstheme="majorBidi"/>
                                <w:b/>
                                <w:color w:val="4F81BD" w:themeColor="accent1"/>
                                <w:sz w:val="32"/>
                                <w:szCs w:val="32"/>
                              </w:rPr>
                              <w:t>2019</w:t>
                            </w:r>
                            <w:r w:rsidR="00057951">
                              <w:rPr>
                                <w:rFonts w:asciiTheme="majorHAnsi" w:eastAsiaTheme="majorEastAsia" w:hAnsiTheme="majorHAnsi" w:cstheme="majorBidi"/>
                                <w:b/>
                                <w:color w:val="4F81BD" w:themeColor="accent1"/>
                                <w:sz w:val="32"/>
                                <w:szCs w:val="32"/>
                              </w:rPr>
                              <w:t>中</w:t>
                            </w:r>
                            <w:r w:rsidR="00057951">
                              <w:rPr>
                                <w:rFonts w:asciiTheme="majorHAnsi" w:eastAsiaTheme="majorEastAsia" w:hAnsiTheme="majorHAnsi" w:cstheme="majorBidi" w:hint="eastAsia"/>
                                <w:b/>
                                <w:color w:val="4F81BD" w:themeColor="accent1"/>
                                <w:sz w:val="32"/>
                                <w:szCs w:val="32"/>
                              </w:rPr>
                              <w:t>国</w:t>
                            </w:r>
                            <w:r w:rsidR="00057951">
                              <w:rPr>
                                <w:rFonts w:asciiTheme="majorHAnsi" w:eastAsiaTheme="majorEastAsia" w:hAnsiTheme="majorHAnsi" w:cstheme="majorBidi"/>
                                <w:b/>
                                <w:color w:val="4F81BD" w:themeColor="accent1"/>
                                <w:sz w:val="32"/>
                                <w:szCs w:val="32"/>
                              </w:rPr>
                              <w:t>私</w:t>
                            </w:r>
                            <w:proofErr w:type="gramStart"/>
                            <w:r w:rsidR="00057951">
                              <w:rPr>
                                <w:rFonts w:asciiTheme="majorHAnsi" w:eastAsiaTheme="majorEastAsia" w:hAnsiTheme="majorHAnsi" w:cstheme="majorBidi" w:hint="eastAsia"/>
                                <w:b/>
                                <w:color w:val="4F81BD" w:themeColor="accent1"/>
                                <w:sz w:val="32"/>
                                <w:szCs w:val="32"/>
                              </w:rPr>
                              <w:t>募股权投资</w:t>
                            </w:r>
                            <w:proofErr w:type="gramEnd"/>
                            <w:r w:rsidR="00057951">
                              <w:rPr>
                                <w:rFonts w:asciiTheme="majorHAnsi" w:eastAsiaTheme="majorEastAsia" w:hAnsiTheme="majorHAnsi" w:cstheme="majorBidi" w:hint="eastAsia"/>
                                <w:b/>
                                <w:color w:val="4F81BD" w:themeColor="accent1"/>
                                <w:sz w:val="32"/>
                                <w:szCs w:val="32"/>
                              </w:rPr>
                              <w:t>发展报告</w:t>
                            </w:r>
                          </w:sdtContent>
                        </w:sdt>
                      </w:p>
                      <w:p w14:paraId="78E2BDF7" w14:textId="77777777" w:rsidR="00057951" w:rsidRDefault="00466D03">
                        <w:pPr>
                          <w:jc w:val="right"/>
                          <w:rPr>
                            <w:rFonts w:asciiTheme="majorHAnsi" w:eastAsiaTheme="majorEastAsia" w:hAnsiTheme="majorHAnsi" w:cstheme="majorBidi"/>
                            <w:b/>
                            <w:color w:val="4F81BD" w:themeColor="accent1"/>
                            <w:sz w:val="28"/>
                            <w:szCs w:val="28"/>
                          </w:rPr>
                        </w:pPr>
                        <w:sdt>
                          <w:sdtPr>
                            <w:rPr>
                              <w:rFonts w:asciiTheme="majorHAnsi" w:eastAsiaTheme="majorEastAsia" w:hAnsiTheme="majorHAnsi" w:cstheme="majorBidi"/>
                              <w:b/>
                              <w:color w:val="4F81BD" w:themeColor="accent1"/>
                              <w:sz w:val="28"/>
                              <w:szCs w:val="28"/>
                            </w:rPr>
                            <w:alias w:val="副标题"/>
                            <w:id w:val="15524255"/>
                            <w:showingPlcHdr/>
                            <w:text/>
                          </w:sdtPr>
                          <w:sdtEndPr/>
                          <w:sdtContent>
                            <w:r w:rsidR="00057951">
                              <w:rPr>
                                <w:rFonts w:asciiTheme="majorHAnsi" w:eastAsiaTheme="majorEastAsia" w:hAnsiTheme="majorHAnsi" w:cstheme="majorBidi"/>
                                <w:b/>
                                <w:color w:val="4F81BD" w:themeColor="accent1"/>
                                <w:sz w:val="28"/>
                                <w:szCs w:val="28"/>
                              </w:rPr>
                              <w:t xml:space="preserve">     </w:t>
                            </w:r>
                          </w:sdtContent>
                        </w:sdt>
                      </w:p>
                    </w:txbxContent>
                  </v:textbox>
                </v:shape>
              </v:group>
            </w:pict>
          </mc:Fallback>
        </mc:AlternateContent>
      </w:r>
    </w:p>
    <w:p w14:paraId="2B6DF27B" w14:textId="77777777" w:rsidR="007436DF" w:rsidRDefault="003E5F58">
      <w:pPr>
        <w:spacing w:line="360" w:lineRule="auto"/>
        <w:jc w:val="both"/>
        <w:rPr>
          <w:rFonts w:ascii="Times New Roman" w:eastAsia="宋体" w:hAnsi="Times New Roman" w:cs="Times New Roman"/>
          <w:b/>
          <w:bCs/>
          <w:kern w:val="44"/>
          <w:sz w:val="24"/>
          <w:szCs w:val="24"/>
        </w:rPr>
      </w:pPr>
      <w:r>
        <w:rPr>
          <w:rFonts w:ascii="Times New Roman" w:eastAsia="宋体" w:hAnsi="Times New Roman" w:cs="Times New Roman"/>
          <w:noProof/>
          <w:sz w:val="24"/>
          <w:szCs w:val="24"/>
        </w:rPr>
        <mc:AlternateContent>
          <mc:Choice Requires="wps">
            <w:drawing>
              <wp:anchor distT="45720" distB="45720" distL="114300" distR="114300" simplePos="0" relativeHeight="251704320" behindDoc="0" locked="0" layoutInCell="1" allowOverlap="1" wp14:anchorId="1AF2360F" wp14:editId="59108C34">
                <wp:simplePos x="0" y="0"/>
                <wp:positionH relativeFrom="column">
                  <wp:posOffset>2993390</wp:posOffset>
                </wp:positionH>
                <wp:positionV relativeFrom="paragraph">
                  <wp:posOffset>2935605</wp:posOffset>
                </wp:positionV>
                <wp:extent cx="2766060" cy="957580"/>
                <wp:effectExtent l="0" t="0" r="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957580"/>
                        </a:xfrm>
                        <a:prstGeom prst="rect">
                          <a:avLst/>
                        </a:prstGeom>
                        <a:solidFill>
                          <a:srgbClr val="FFFFFF"/>
                        </a:solidFill>
                        <a:ln w="9525">
                          <a:noFill/>
                          <a:miter lim="800000"/>
                        </a:ln>
                      </wps:spPr>
                      <wps:txbx>
                        <w:txbxContent>
                          <w:p w14:paraId="3D03ABA3" w14:textId="77777777" w:rsidR="00057951" w:rsidRDefault="00057951">
                            <w:pPr>
                              <w:rPr>
                                <w:sz w:val="28"/>
                                <w:szCs w:val="28"/>
                              </w:rPr>
                            </w:pPr>
                            <w:r>
                              <w:rPr>
                                <w:sz w:val="28"/>
                                <w:szCs w:val="28"/>
                              </w:rPr>
                              <w:t>清</w:t>
                            </w:r>
                            <w:r>
                              <w:rPr>
                                <w:rFonts w:hint="eastAsia"/>
                                <w:sz w:val="28"/>
                                <w:szCs w:val="28"/>
                              </w:rPr>
                              <w:t>华大学全球私</w:t>
                            </w:r>
                            <w:proofErr w:type="gramStart"/>
                            <w:r>
                              <w:rPr>
                                <w:rFonts w:hint="eastAsia"/>
                                <w:sz w:val="28"/>
                                <w:szCs w:val="28"/>
                              </w:rPr>
                              <w:t>募股权</w:t>
                            </w:r>
                            <w:proofErr w:type="gramEnd"/>
                            <w:r>
                              <w:rPr>
                                <w:rFonts w:hint="eastAsia"/>
                                <w:sz w:val="28"/>
                                <w:szCs w:val="28"/>
                              </w:rPr>
                              <w:t>研究院</w:t>
                            </w:r>
                          </w:p>
                          <w:p w14:paraId="50DC5532" w14:textId="77777777" w:rsidR="00057951" w:rsidRDefault="00057951">
                            <w:pPr>
                              <w:ind w:firstLineChars="450" w:firstLine="1260"/>
                              <w:rPr>
                                <w:sz w:val="28"/>
                                <w:szCs w:val="28"/>
                              </w:rPr>
                            </w:pPr>
                            <w:r>
                              <w:rPr>
                                <w:rFonts w:hint="eastAsia"/>
                                <w:sz w:val="28"/>
                                <w:szCs w:val="28"/>
                              </w:rPr>
                              <w:t>2</w:t>
                            </w:r>
                            <w:r>
                              <w:rPr>
                                <w:sz w:val="28"/>
                                <w:szCs w:val="28"/>
                              </w:rPr>
                              <w:t>019</w:t>
                            </w:r>
                            <w:r>
                              <w:rPr>
                                <w:sz w:val="28"/>
                                <w:szCs w:val="28"/>
                              </w:rPr>
                              <w:t>年</w:t>
                            </w:r>
                            <w:r>
                              <w:rPr>
                                <w:rFonts w:hint="eastAsia"/>
                                <w:sz w:val="28"/>
                                <w:szCs w:val="28"/>
                              </w:rPr>
                              <w:t>5</w:t>
                            </w:r>
                            <w:r>
                              <w:rPr>
                                <w:sz w:val="28"/>
                                <w:szCs w:val="28"/>
                              </w:rPr>
                              <w:t>月</w:t>
                            </w:r>
                          </w:p>
                        </w:txbxContent>
                      </wps:txbx>
                      <wps:bodyPr rot="0" vert="horz" wrap="square" lIns="91440" tIns="45720" rIns="91440" bIns="45720" anchor="t"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F2360F" id="文本框 2" o:spid="_x0000_s1032" type="#_x0000_t202" style="position:absolute;left:0;text-align:left;margin-left:235.7pt;margin-top:231.15pt;width:217.8pt;height:75.4pt;z-index:2517043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" stroked="f">
                <v:textbox>
                  <w:txbxContent>
                    <w:p w14:paraId="3D03ABA3" w14:textId="77777777" w:rsidR="00057951" w:rsidRDefault="00057951">
                      <w:pPr>
                        <w:rPr>
                          <w:sz w:val="28"/>
                          <w:szCs w:val="28"/>
                        </w:rPr>
                      </w:pPr>
                      <w:r>
                        <w:rPr>
                          <w:sz w:val="28"/>
                          <w:szCs w:val="28"/>
                        </w:rPr>
                        <w:t>清</w:t>
                      </w:r>
                      <w:r>
                        <w:rPr>
                          <w:rFonts w:hint="eastAsia"/>
                          <w:sz w:val="28"/>
                          <w:szCs w:val="28"/>
                        </w:rPr>
                        <w:t>华大学全球私</w:t>
                      </w:r>
                      <w:proofErr w:type="gramStart"/>
                      <w:r>
                        <w:rPr>
                          <w:rFonts w:hint="eastAsia"/>
                          <w:sz w:val="28"/>
                          <w:szCs w:val="28"/>
                        </w:rPr>
                        <w:t>募股权</w:t>
                      </w:r>
                      <w:proofErr w:type="gramEnd"/>
                      <w:r>
                        <w:rPr>
                          <w:rFonts w:hint="eastAsia"/>
                          <w:sz w:val="28"/>
                          <w:szCs w:val="28"/>
                        </w:rPr>
                        <w:t>研究院</w:t>
                      </w:r>
                    </w:p>
                    <w:p w14:paraId="50DC5532" w14:textId="77777777" w:rsidR="00057951" w:rsidRDefault="00057951">
                      <w:pPr>
                        <w:ind w:firstLineChars="450" w:firstLine="1260"/>
                        <w:rPr>
                          <w:sz w:val="28"/>
                          <w:szCs w:val="28"/>
                        </w:rPr>
                      </w:pPr>
                      <w:r>
                        <w:rPr>
                          <w:rFonts w:hint="eastAsia"/>
                          <w:sz w:val="28"/>
                          <w:szCs w:val="28"/>
                        </w:rPr>
                        <w:t>2</w:t>
                      </w:r>
                      <w:r>
                        <w:rPr>
                          <w:sz w:val="28"/>
                          <w:szCs w:val="28"/>
                        </w:rPr>
                        <w:t>019</w:t>
                      </w:r>
                      <w:r>
                        <w:rPr>
                          <w:sz w:val="28"/>
                          <w:szCs w:val="28"/>
                        </w:rPr>
                        <w:t>年</w:t>
                      </w:r>
                      <w:r>
                        <w:rPr>
                          <w:rFonts w:hint="eastAsia"/>
                          <w:sz w:val="28"/>
                          <w:szCs w:val="28"/>
                        </w:rPr>
                        <w:t>5</w:t>
                      </w:r>
                      <w:r>
                        <w:rPr>
                          <w:sz w:val="28"/>
                          <w:szCs w:val="28"/>
                        </w:rPr>
                        <w:t>月</w:t>
                      </w:r>
                    </w:p>
                  </w:txbxContent>
                </v:textbox>
                <w10:wrap type="square"/>
              </v:shape>
            </w:pict>
          </mc:Fallback>
        </mc:AlternateContent>
      </w:r>
      <w:r>
        <w:rPr>
          <w:rFonts w:ascii="Times New Roman" w:eastAsia="宋体" w:hAnsi="Times New Roman" w:cs="Times New Roman"/>
          <w:sz w:val="24"/>
          <w:szCs w:val="24"/>
        </w:rPr>
        <w:br w:type="page"/>
      </w:r>
    </w:p>
    <w:p w14:paraId="33FC2FAD" w14:textId="77777777" w:rsidR="007436DF" w:rsidRDefault="007436DF">
      <w:pPr>
        <w:spacing w:line="360" w:lineRule="auto"/>
        <w:jc w:val="both"/>
        <w:rPr>
          <w:rFonts w:ascii="Times New Roman" w:eastAsia="宋体" w:hAnsi="Times New Roman" w:cs="Times New Roman"/>
          <w:sz w:val="24"/>
          <w:szCs w:val="24"/>
        </w:rPr>
      </w:pPr>
    </w:p>
    <w:p w14:paraId="6CBDD543" w14:textId="77777777" w:rsidR="007436DF" w:rsidRDefault="007436DF">
      <w:pPr>
        <w:spacing w:line="360" w:lineRule="auto"/>
        <w:jc w:val="both"/>
        <w:rPr>
          <w:rFonts w:ascii="Times New Roman" w:eastAsia="宋体" w:hAnsi="Times New Roman" w:cs="Times New Roman"/>
          <w:b/>
          <w:sz w:val="24"/>
          <w:szCs w:val="24"/>
        </w:rPr>
      </w:pPr>
    </w:p>
    <w:p w14:paraId="49AB6E3D" w14:textId="77777777" w:rsidR="007436DF" w:rsidRDefault="007436DF">
      <w:pPr>
        <w:spacing w:line="360" w:lineRule="auto"/>
        <w:jc w:val="both"/>
        <w:rPr>
          <w:rFonts w:ascii="Times New Roman" w:eastAsia="宋体" w:hAnsi="Times New Roman" w:cs="Times New Roman"/>
          <w:b/>
          <w:sz w:val="24"/>
          <w:szCs w:val="24"/>
        </w:rPr>
      </w:pPr>
    </w:p>
    <w:p w14:paraId="50B10096" w14:textId="77777777" w:rsidR="007436DF" w:rsidRDefault="007436DF">
      <w:pPr>
        <w:spacing w:line="360" w:lineRule="auto"/>
        <w:jc w:val="both"/>
        <w:rPr>
          <w:rFonts w:ascii="Times New Roman" w:eastAsia="宋体" w:hAnsi="Times New Roman" w:cs="Times New Roman"/>
          <w:b/>
          <w:sz w:val="24"/>
          <w:szCs w:val="24"/>
        </w:rPr>
      </w:pPr>
    </w:p>
    <w:p w14:paraId="31705FF2" w14:textId="77777777" w:rsidR="007436DF" w:rsidRDefault="007436DF">
      <w:pPr>
        <w:spacing w:line="360" w:lineRule="auto"/>
        <w:jc w:val="both"/>
        <w:rPr>
          <w:rFonts w:ascii="Times New Roman" w:eastAsia="宋体" w:hAnsi="Times New Roman" w:cs="Times New Roman"/>
          <w:b/>
          <w:sz w:val="24"/>
          <w:szCs w:val="24"/>
        </w:rPr>
      </w:pPr>
    </w:p>
    <w:p w14:paraId="3F1D9E81" w14:textId="77777777" w:rsidR="007436DF" w:rsidRDefault="003E5F58">
      <w:pPr>
        <w:spacing w:line="360" w:lineRule="auto"/>
        <w:ind w:firstLineChars="300" w:firstLine="1325"/>
        <w:jc w:val="center"/>
        <w:rPr>
          <w:rFonts w:ascii="Times New Roman" w:eastAsia="黑体" w:hAnsi="Times New Roman" w:cs="Times New Roman"/>
          <w:b/>
          <w:sz w:val="44"/>
          <w:szCs w:val="44"/>
        </w:rPr>
      </w:pPr>
      <w:r>
        <w:rPr>
          <w:rFonts w:ascii="Times New Roman" w:eastAsia="黑体" w:hAnsi="Times New Roman" w:cs="Times New Roman"/>
          <w:b/>
          <w:sz w:val="44"/>
          <w:szCs w:val="44"/>
        </w:rPr>
        <w:t>2019</w:t>
      </w:r>
      <w:r>
        <w:rPr>
          <w:rFonts w:ascii="Times New Roman" w:eastAsia="黑体" w:hAnsi="Times New Roman" w:cs="Times New Roman"/>
          <w:b/>
          <w:sz w:val="44"/>
          <w:szCs w:val="44"/>
        </w:rPr>
        <w:t>中国私</w:t>
      </w:r>
      <w:proofErr w:type="gramStart"/>
      <w:r>
        <w:rPr>
          <w:rFonts w:ascii="Times New Roman" w:eastAsia="黑体" w:hAnsi="Times New Roman" w:cs="Times New Roman"/>
          <w:b/>
          <w:sz w:val="44"/>
          <w:szCs w:val="44"/>
        </w:rPr>
        <w:t>募股权投资</w:t>
      </w:r>
      <w:proofErr w:type="gramEnd"/>
      <w:r>
        <w:rPr>
          <w:rFonts w:ascii="Times New Roman" w:eastAsia="黑体" w:hAnsi="Times New Roman" w:cs="Times New Roman"/>
          <w:b/>
          <w:sz w:val="44"/>
          <w:szCs w:val="44"/>
        </w:rPr>
        <w:t>发展报告</w:t>
      </w:r>
    </w:p>
    <w:p w14:paraId="6E56A1AA" w14:textId="77777777" w:rsidR="007436DF" w:rsidRDefault="007436DF">
      <w:pPr>
        <w:spacing w:line="360" w:lineRule="auto"/>
        <w:jc w:val="both"/>
        <w:rPr>
          <w:rFonts w:ascii="Times New Roman" w:eastAsia="宋体" w:hAnsi="Times New Roman" w:cs="Times New Roman"/>
          <w:sz w:val="24"/>
          <w:szCs w:val="24"/>
        </w:rPr>
      </w:pPr>
    </w:p>
    <w:p w14:paraId="0C84D8B1" w14:textId="77777777" w:rsidR="007436DF" w:rsidRDefault="007436DF">
      <w:pPr>
        <w:spacing w:line="360" w:lineRule="auto"/>
        <w:jc w:val="both"/>
        <w:rPr>
          <w:rFonts w:ascii="Times New Roman" w:eastAsia="宋体" w:hAnsi="Times New Roman" w:cs="Times New Roman"/>
          <w:sz w:val="24"/>
          <w:szCs w:val="24"/>
        </w:rPr>
      </w:pPr>
    </w:p>
    <w:p w14:paraId="5F79C15C" w14:textId="77777777" w:rsidR="007436DF" w:rsidRDefault="003E5F58">
      <w:pPr>
        <w:spacing w:line="360" w:lineRule="auto"/>
        <w:ind w:leftChars="607" w:left="1275"/>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主</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编</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肖</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星</w:t>
      </w:r>
    </w:p>
    <w:p w14:paraId="5CFBD610" w14:textId="77777777" w:rsidR="007436DF" w:rsidRDefault="003E5F58">
      <w:pPr>
        <w:spacing w:line="360" w:lineRule="auto"/>
        <w:ind w:leftChars="607" w:left="1275"/>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副</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主</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编</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杨</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健</w:t>
      </w:r>
    </w:p>
    <w:p w14:paraId="44501661" w14:textId="77777777" w:rsidR="007436DF" w:rsidRDefault="003E5F58">
      <w:pPr>
        <w:spacing w:line="360" w:lineRule="auto"/>
        <w:ind w:leftChars="607" w:left="1275"/>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学术指导</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李</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扬</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王国刚</w:t>
      </w:r>
    </w:p>
    <w:p w14:paraId="4F7756A9" w14:textId="77777777" w:rsidR="007436DF" w:rsidRDefault="003E5F58">
      <w:pPr>
        <w:spacing w:line="360" w:lineRule="auto"/>
        <w:ind w:leftChars="607" w:left="1275"/>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编写组成员</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李诗林</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杨晶晶</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刘</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星</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张</w:t>
      </w:r>
      <w:r>
        <w:rPr>
          <w:rFonts w:ascii="Times New Roman" w:eastAsiaTheme="majorEastAsia" w:hAnsi="Times New Roman" w:cs="Times New Roman"/>
          <w:sz w:val="28"/>
          <w:szCs w:val="28"/>
        </w:rPr>
        <w:t xml:space="preserve"> </w:t>
      </w:r>
      <w:proofErr w:type="gramStart"/>
      <w:r>
        <w:rPr>
          <w:rFonts w:ascii="Times New Roman" w:eastAsiaTheme="majorEastAsia" w:hAnsi="Times New Roman" w:cs="Times New Roman"/>
          <w:sz w:val="28"/>
          <w:szCs w:val="28"/>
        </w:rPr>
        <w:t>鑫</w:t>
      </w:r>
      <w:proofErr w:type="gramEnd"/>
      <w:r>
        <w:rPr>
          <w:rFonts w:ascii="Times New Roman" w:eastAsiaTheme="majorEastAsia" w:hAnsi="Times New Roman" w:cs="Times New Roman"/>
          <w:sz w:val="28"/>
          <w:szCs w:val="28"/>
        </w:rPr>
        <w:t xml:space="preserve">  </w:t>
      </w:r>
      <w:proofErr w:type="gramStart"/>
      <w:r>
        <w:rPr>
          <w:rFonts w:ascii="Times New Roman" w:eastAsiaTheme="majorEastAsia" w:hAnsi="Times New Roman" w:cs="Times New Roman"/>
          <w:sz w:val="28"/>
          <w:szCs w:val="28"/>
        </w:rPr>
        <w:t>郭</w:t>
      </w:r>
      <w:proofErr w:type="gramEnd"/>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华</w:t>
      </w:r>
    </w:p>
    <w:p w14:paraId="30447FEA" w14:textId="6FF6E05A" w:rsidR="007436DF" w:rsidRDefault="003E5F58">
      <w:pPr>
        <w:spacing w:line="360" w:lineRule="auto"/>
        <w:ind w:leftChars="607" w:left="1275"/>
        <w:jc w:val="both"/>
        <w:rPr>
          <w:rFonts w:ascii="Times New Roman" w:eastAsiaTheme="majorEastAsia" w:hAnsi="Times New Roman" w:cs="Times New Roman"/>
          <w:sz w:val="28"/>
          <w:szCs w:val="28"/>
        </w:rPr>
      </w:pP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肖</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宇</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刘立鑫</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陈</w:t>
      </w:r>
      <w:r>
        <w:rPr>
          <w:rFonts w:ascii="Times New Roman" w:eastAsiaTheme="majorEastAsia" w:hAnsi="Times New Roman" w:cs="Times New Roman"/>
          <w:sz w:val="28"/>
          <w:szCs w:val="28"/>
        </w:rPr>
        <w:t xml:space="preserve"> </w:t>
      </w:r>
      <w:r>
        <w:rPr>
          <w:rFonts w:ascii="Times New Roman" w:eastAsiaTheme="majorEastAsia" w:hAnsi="Times New Roman" w:cs="Times New Roman"/>
          <w:sz w:val="28"/>
          <w:szCs w:val="28"/>
        </w:rPr>
        <w:t>泽</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sz w:val="28"/>
          <w:szCs w:val="28"/>
        </w:rPr>
        <w:t xml:space="preserve"> </w:t>
      </w:r>
      <w:r>
        <w:rPr>
          <w:rFonts w:ascii="Times New Roman" w:eastAsiaTheme="majorEastAsia" w:hAnsi="Times New Roman" w:cs="Times New Roman" w:hint="eastAsia"/>
          <w:sz w:val="28"/>
          <w:szCs w:val="28"/>
        </w:rPr>
        <w:t>王</w:t>
      </w:r>
      <w:r>
        <w:rPr>
          <w:rFonts w:ascii="Times New Roman" w:eastAsiaTheme="majorEastAsia" w:hAnsi="Times New Roman" w:cs="Times New Roman" w:hint="eastAsia"/>
          <w:sz w:val="28"/>
          <w:szCs w:val="28"/>
        </w:rPr>
        <w:t xml:space="preserve"> </w:t>
      </w:r>
      <w:r>
        <w:rPr>
          <w:rFonts w:ascii="Times New Roman" w:eastAsiaTheme="majorEastAsia" w:hAnsi="Times New Roman" w:cs="Times New Roman" w:hint="eastAsia"/>
          <w:sz w:val="28"/>
          <w:szCs w:val="28"/>
        </w:rPr>
        <w:t>丹</w:t>
      </w:r>
    </w:p>
    <w:p w14:paraId="6D09D70D" w14:textId="22C17AE0" w:rsidR="00704010" w:rsidRDefault="00704010">
      <w:pPr>
        <w:spacing w:line="360" w:lineRule="auto"/>
        <w:ind w:leftChars="607" w:left="1275"/>
        <w:jc w:val="both"/>
        <w:rPr>
          <w:rFonts w:ascii="Times New Roman" w:eastAsiaTheme="majorEastAsia" w:hAnsi="Times New Roman" w:cs="Times New Roman"/>
          <w:sz w:val="28"/>
          <w:szCs w:val="28"/>
        </w:rPr>
      </w:pPr>
    </w:p>
    <w:p w14:paraId="7393AA08" w14:textId="2C2C7CF4" w:rsidR="00704010" w:rsidRDefault="00704010">
      <w:pPr>
        <w:spacing w:line="360" w:lineRule="auto"/>
        <w:ind w:leftChars="607" w:left="1275"/>
        <w:jc w:val="both"/>
        <w:rPr>
          <w:rFonts w:ascii="Times New Roman" w:eastAsiaTheme="majorEastAsia" w:hAnsi="Times New Roman" w:cs="Times New Roman"/>
          <w:sz w:val="28"/>
          <w:szCs w:val="28"/>
        </w:rPr>
      </w:pPr>
    </w:p>
    <w:p w14:paraId="41C254D6" w14:textId="3949D49E" w:rsidR="00704010" w:rsidRDefault="00704010">
      <w:pPr>
        <w:spacing w:line="360" w:lineRule="auto"/>
        <w:ind w:leftChars="607" w:left="1275"/>
        <w:jc w:val="both"/>
        <w:rPr>
          <w:rFonts w:ascii="Times New Roman" w:eastAsiaTheme="majorEastAsia" w:hAnsi="Times New Roman" w:cs="Times New Roman"/>
          <w:sz w:val="28"/>
          <w:szCs w:val="28"/>
        </w:rPr>
      </w:pPr>
    </w:p>
    <w:p w14:paraId="606E76EE" w14:textId="77777777" w:rsidR="00704010" w:rsidRPr="00704010" w:rsidRDefault="00704010">
      <w:pPr>
        <w:spacing w:line="360" w:lineRule="auto"/>
        <w:ind w:leftChars="607" w:left="1275"/>
        <w:jc w:val="both"/>
        <w:rPr>
          <w:rFonts w:ascii="Times New Roman" w:eastAsiaTheme="majorEastAsia" w:hAnsi="Times New Roman" w:cs="Times New Roman" w:hint="eastAsia"/>
          <w:sz w:val="28"/>
          <w:szCs w:val="28"/>
        </w:rPr>
      </w:pPr>
    </w:p>
    <w:p w14:paraId="4EEC0AC6" w14:textId="77777777" w:rsidR="007436DF" w:rsidRDefault="003E5F58">
      <w:pPr>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506634CE" w14:textId="77777777" w:rsidR="007436DF" w:rsidRDefault="003E5F58">
      <w:pPr>
        <w:spacing w:line="360" w:lineRule="auto"/>
        <w:jc w:val="center"/>
        <w:rPr>
          <w:rFonts w:ascii="Times New Roman" w:eastAsia="宋体" w:hAnsi="Times New Roman" w:cs="Times New Roman"/>
          <w:b/>
          <w:bCs/>
          <w:kern w:val="44"/>
          <w:sz w:val="32"/>
          <w:szCs w:val="32"/>
        </w:rPr>
      </w:pPr>
      <w:r>
        <w:rPr>
          <w:rFonts w:ascii="Times New Roman" w:eastAsia="宋体" w:hAnsi="Times New Roman" w:cs="Times New Roman"/>
          <w:b/>
          <w:bCs/>
          <w:kern w:val="44"/>
          <w:sz w:val="32"/>
          <w:szCs w:val="32"/>
        </w:rPr>
        <w:lastRenderedPageBreak/>
        <w:t>序</w:t>
      </w:r>
      <w:r>
        <w:rPr>
          <w:rStyle w:val="aff0"/>
          <w:rFonts w:ascii="Times New Roman" w:eastAsia="宋体" w:hAnsi="Times New Roman" w:cs="Times New Roman"/>
          <w:b/>
          <w:bCs/>
          <w:kern w:val="44"/>
          <w:sz w:val="32"/>
          <w:szCs w:val="32"/>
        </w:rPr>
        <w:footnoteReference w:id="1"/>
      </w:r>
    </w:p>
    <w:p w14:paraId="7C04ABBB" w14:textId="77777777" w:rsidR="007436DF" w:rsidRDefault="007436DF">
      <w:pPr>
        <w:spacing w:line="360" w:lineRule="auto"/>
        <w:ind w:firstLineChars="200" w:firstLine="560"/>
        <w:jc w:val="both"/>
        <w:rPr>
          <w:rFonts w:ascii="Times New Roman" w:eastAsia="宋体" w:hAnsi="Times New Roman" w:cs="Times New Roman"/>
          <w:bCs/>
          <w:kern w:val="44"/>
          <w:sz w:val="28"/>
          <w:szCs w:val="28"/>
        </w:rPr>
      </w:pPr>
    </w:p>
    <w:p w14:paraId="5A3D3086"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作为金融领域的新事物，它的起源可以追溯到很早，但直到最近二十多年才开始活跃在金融和经济领域。在过去几年中，中国私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产业实现了超常规跨越式发展，时至今日，我国多层次资本市场体系基本建成，中国的私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产业已经成为全球仅次于美国最重要的市场，私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与大众创新创业以及中国资本市场发展形成良性互动循环，推动着中国创新经济如火如荼蓬勃发展，中国正成为全球瞩目的创新创业热土。</w:t>
      </w:r>
    </w:p>
    <w:p w14:paraId="787B6DCD"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中国私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需求大、发展快</w:t>
      </w:r>
      <w:r>
        <w:rPr>
          <w:rFonts w:ascii="Times New Roman" w:eastAsia="宋体" w:hAnsi="Times New Roman" w:cs="Times New Roman" w:hint="eastAsia"/>
          <w:bCs/>
          <w:kern w:val="44"/>
          <w:sz w:val="28"/>
          <w:szCs w:val="28"/>
        </w:rPr>
        <w:t>，</w:t>
      </w:r>
      <w:r>
        <w:rPr>
          <w:rFonts w:ascii="Times New Roman" w:eastAsia="宋体" w:hAnsi="Times New Roman" w:cs="Times New Roman"/>
          <w:bCs/>
          <w:kern w:val="44"/>
          <w:sz w:val="28"/>
          <w:szCs w:val="28"/>
        </w:rPr>
        <w:t>但是也存在着很多乱象</w:t>
      </w:r>
      <w:r>
        <w:rPr>
          <w:rFonts w:ascii="Times New Roman" w:eastAsia="宋体" w:hAnsi="Times New Roman" w:cs="Times New Roman" w:hint="eastAsia"/>
          <w:bCs/>
          <w:kern w:val="44"/>
          <w:sz w:val="28"/>
          <w:szCs w:val="28"/>
        </w:rPr>
        <w:t>，</w:t>
      </w:r>
      <w:r>
        <w:rPr>
          <w:rFonts w:ascii="Times New Roman" w:eastAsia="宋体" w:hAnsi="Times New Roman" w:cs="Times New Roman"/>
          <w:bCs/>
          <w:kern w:val="44"/>
          <w:sz w:val="28"/>
          <w:szCs w:val="28"/>
        </w:rPr>
        <w:t>其发展方向、作用还不够清晰，</w:t>
      </w:r>
      <w:proofErr w:type="gramStart"/>
      <w:r>
        <w:rPr>
          <w:rFonts w:ascii="Times New Roman" w:eastAsia="宋体" w:hAnsi="Times New Roman" w:cs="Times New Roman"/>
          <w:bCs/>
          <w:kern w:val="44"/>
          <w:sz w:val="28"/>
          <w:szCs w:val="28"/>
        </w:rPr>
        <w:t>国内私募股权投资</w:t>
      </w:r>
      <w:proofErr w:type="gramEnd"/>
      <w:r>
        <w:rPr>
          <w:rFonts w:ascii="Times New Roman" w:eastAsia="宋体" w:hAnsi="Times New Roman" w:cs="Times New Roman"/>
          <w:bCs/>
          <w:kern w:val="44"/>
          <w:sz w:val="28"/>
          <w:szCs w:val="28"/>
        </w:rPr>
        <w:t>仍是新生事物，现行规则与业务模式较为简单也未得到深入研究</w:t>
      </w:r>
      <w:r>
        <w:rPr>
          <w:rFonts w:ascii="Times New Roman" w:eastAsia="宋体" w:hAnsi="Times New Roman" w:cs="Times New Roman" w:hint="eastAsia"/>
          <w:bCs/>
          <w:kern w:val="44"/>
          <w:sz w:val="28"/>
          <w:szCs w:val="28"/>
        </w:rPr>
        <w:t>，</w:t>
      </w:r>
      <w:r>
        <w:rPr>
          <w:rFonts w:ascii="Times New Roman" w:eastAsia="宋体" w:hAnsi="Times New Roman" w:cs="Times New Roman"/>
          <w:bCs/>
          <w:kern w:val="44"/>
          <w:sz w:val="28"/>
          <w:szCs w:val="28"/>
        </w:rPr>
        <w:t>需要与各界进行广泛的交流和深入的思考</w:t>
      </w:r>
      <w:r>
        <w:rPr>
          <w:rFonts w:ascii="Times New Roman" w:eastAsia="宋体" w:hAnsi="Times New Roman" w:cs="Times New Roman" w:hint="eastAsia"/>
          <w:bCs/>
          <w:kern w:val="44"/>
          <w:sz w:val="28"/>
          <w:szCs w:val="28"/>
        </w:rPr>
        <w:t>，</w:t>
      </w:r>
      <w:r>
        <w:rPr>
          <w:rFonts w:ascii="Times New Roman" w:eastAsia="宋体" w:hAnsi="Times New Roman" w:cs="Times New Roman"/>
          <w:bCs/>
          <w:kern w:val="44"/>
          <w:sz w:val="28"/>
          <w:szCs w:val="28"/>
        </w:rPr>
        <w:t>所以加强对私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的研究是非常迫切的。</w:t>
      </w:r>
    </w:p>
    <w:p w14:paraId="32304B9B"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在此背景下，清华大学成立深入研究私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的研究机构，正是基于清华大学已有的优势，汇集经管学院、法学院和社科学院的多学科力量，希望在社会各界的帮助与支持下，为私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在中国的茁壮成长与繁荣发展搭建一个交流平台，致力于为行业发展献计献策，为国家政策制定提供智力支持，引领私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领域的学术发展和人才培养，助力中国的私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行业的发展。</w:t>
      </w:r>
    </w:p>
    <w:p w14:paraId="01D15626"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lastRenderedPageBreak/>
        <w:t>清华大学全球私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研究院此次以白皮书的形式编写</w:t>
      </w:r>
      <w:r>
        <w:rPr>
          <w:rFonts w:ascii="Times New Roman" w:eastAsia="宋体" w:hAnsi="Times New Roman" w:cs="Times New Roman"/>
          <w:bCs/>
          <w:kern w:val="44"/>
          <w:sz w:val="28"/>
          <w:szCs w:val="28"/>
        </w:rPr>
        <w:t>2018</w:t>
      </w:r>
      <w:r>
        <w:rPr>
          <w:rFonts w:ascii="Times New Roman" w:eastAsia="宋体" w:hAnsi="Times New Roman" w:cs="Times New Roman"/>
          <w:bCs/>
          <w:kern w:val="44"/>
          <w:sz w:val="28"/>
          <w:szCs w:val="28"/>
        </w:rPr>
        <w:t>年度《中国私募股权投资发展报告》，汇集了研究院对中国当前私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行业发展现状分析与研究的成果，同时，报告对全球及中国私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的发展历程进行了回顾与总结，我希望白皮书能作为一种载体，加强与社会各界的沟通，在</w:t>
      </w:r>
      <w:proofErr w:type="gramStart"/>
      <w:r>
        <w:rPr>
          <w:rFonts w:ascii="Times New Roman" w:eastAsia="宋体" w:hAnsi="Times New Roman" w:cs="Times New Roman"/>
          <w:bCs/>
          <w:kern w:val="44"/>
          <w:sz w:val="28"/>
          <w:szCs w:val="28"/>
        </w:rPr>
        <w:t>普及私募股权投资</w:t>
      </w:r>
      <w:proofErr w:type="gramEnd"/>
      <w:r>
        <w:rPr>
          <w:rFonts w:ascii="Times New Roman" w:eastAsia="宋体" w:hAnsi="Times New Roman" w:cs="Times New Roman"/>
          <w:bCs/>
          <w:kern w:val="44"/>
          <w:sz w:val="28"/>
          <w:szCs w:val="28"/>
        </w:rPr>
        <w:t>知识、推动私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教育、帮助公众及投资机构了解私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投资者相关政策法规等方面发挥作用，具有史料性及学术性价值。</w:t>
      </w:r>
    </w:p>
    <w:p w14:paraId="56E2A54D"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2018</w:t>
      </w:r>
      <w:r>
        <w:rPr>
          <w:rFonts w:ascii="Times New Roman" w:eastAsia="宋体" w:hAnsi="Times New Roman" w:cs="Times New Roman"/>
          <w:bCs/>
          <w:kern w:val="44"/>
          <w:sz w:val="28"/>
          <w:szCs w:val="28"/>
        </w:rPr>
        <w:t>年度的《中国私募股权投资发展报告》是清华大学私募股权研究院首次编写，以后将继续编写各年度报告。由于水平有限，难免有错误及遗漏之处，希望能得到各位读者批评指正与帮助，以便让我们把清华大学全球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研究院关于私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的白皮书系列越办越好，力争使其成为私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领域具有影响力的报告，为监管机构、行业协会以及业界人士提供专业、有价值的参考文献，成为发布权威研究、推动私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行业健康发展的平台。</w:t>
      </w:r>
    </w:p>
    <w:p w14:paraId="4FEC6F57" w14:textId="77777777" w:rsidR="007436DF" w:rsidRDefault="007436DF">
      <w:pPr>
        <w:spacing w:line="360" w:lineRule="auto"/>
        <w:jc w:val="both"/>
        <w:rPr>
          <w:rFonts w:ascii="Times New Roman" w:eastAsia="宋体" w:hAnsi="Times New Roman" w:cs="Times New Roman"/>
          <w:bCs/>
          <w:kern w:val="44"/>
          <w:sz w:val="28"/>
          <w:szCs w:val="28"/>
        </w:rPr>
      </w:pPr>
    </w:p>
    <w:p w14:paraId="3C782A75" w14:textId="77777777" w:rsidR="007436DF" w:rsidRDefault="007436DF">
      <w:pPr>
        <w:spacing w:line="360" w:lineRule="auto"/>
        <w:jc w:val="both"/>
        <w:rPr>
          <w:rFonts w:ascii="Times New Roman" w:eastAsia="宋体" w:hAnsi="Times New Roman" w:cs="Times New Roman"/>
          <w:bCs/>
          <w:kern w:val="44"/>
          <w:sz w:val="28"/>
          <w:szCs w:val="28"/>
        </w:rPr>
      </w:pPr>
    </w:p>
    <w:p w14:paraId="690199C7" w14:textId="77777777" w:rsidR="007436DF" w:rsidRDefault="003E5F58">
      <w:pPr>
        <w:spacing w:line="360" w:lineRule="auto"/>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 xml:space="preserve">                               </w:t>
      </w:r>
      <w:r>
        <w:rPr>
          <w:rFonts w:ascii="Times New Roman" w:eastAsia="宋体" w:hAnsi="Times New Roman" w:cs="Times New Roman"/>
          <w:bCs/>
          <w:kern w:val="44"/>
          <w:sz w:val="28"/>
          <w:szCs w:val="28"/>
        </w:rPr>
        <w:t>清华大学全球私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研究院</w:t>
      </w:r>
    </w:p>
    <w:p w14:paraId="7D7547DF" w14:textId="77777777" w:rsidR="007436DF" w:rsidRDefault="003E5F58">
      <w:pPr>
        <w:spacing w:line="360" w:lineRule="auto"/>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 xml:space="preserve">                                       </w:t>
      </w:r>
      <w:r>
        <w:rPr>
          <w:rFonts w:ascii="Times New Roman" w:eastAsia="宋体" w:hAnsi="Times New Roman" w:cs="Times New Roman"/>
          <w:bCs/>
          <w:kern w:val="44"/>
          <w:sz w:val="28"/>
          <w:szCs w:val="28"/>
        </w:rPr>
        <w:t>管理委员会主任</w:t>
      </w:r>
    </w:p>
    <w:p w14:paraId="17533B63" w14:textId="77777777" w:rsidR="007436DF" w:rsidRDefault="003E5F58">
      <w:pPr>
        <w:spacing w:line="360" w:lineRule="auto"/>
        <w:ind w:firstLineChars="2200" w:firstLine="6160"/>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陈</w:t>
      </w:r>
      <w:r>
        <w:rPr>
          <w:rFonts w:ascii="Times New Roman" w:eastAsia="宋体" w:hAnsi="Times New Roman" w:cs="Times New Roman"/>
          <w:bCs/>
          <w:kern w:val="44"/>
          <w:sz w:val="28"/>
          <w:szCs w:val="28"/>
        </w:rPr>
        <w:t xml:space="preserve">  </w:t>
      </w:r>
      <w:r>
        <w:rPr>
          <w:rFonts w:ascii="Times New Roman" w:eastAsia="宋体" w:hAnsi="Times New Roman" w:cs="Times New Roman"/>
          <w:bCs/>
          <w:kern w:val="44"/>
          <w:sz w:val="28"/>
          <w:szCs w:val="28"/>
        </w:rPr>
        <w:t>元</w:t>
      </w:r>
    </w:p>
    <w:p w14:paraId="54344383" w14:textId="1FF3F469" w:rsidR="007436DF" w:rsidRDefault="003E5F58" w:rsidP="00704010">
      <w:pPr>
        <w:spacing w:line="360" w:lineRule="auto"/>
        <w:ind w:leftChars="2400" w:left="5040" w:firstLineChars="100" w:firstLine="280"/>
        <w:jc w:val="right"/>
        <w:rPr>
          <w:rFonts w:ascii="Times New Roman" w:eastAsia="宋体" w:hAnsi="Times New Roman" w:cs="Times New Roman"/>
          <w:bCs/>
          <w:kern w:val="44"/>
          <w:sz w:val="24"/>
          <w:szCs w:val="24"/>
        </w:rPr>
      </w:pPr>
      <w:r>
        <w:rPr>
          <w:rFonts w:ascii="Times New Roman" w:eastAsia="宋体" w:hAnsi="Times New Roman" w:cs="Times New Roman"/>
          <w:bCs/>
          <w:kern w:val="44"/>
          <w:sz w:val="28"/>
          <w:szCs w:val="28"/>
        </w:rPr>
        <w:t xml:space="preserve">     2018</w:t>
      </w:r>
      <w:r>
        <w:rPr>
          <w:rFonts w:ascii="Times New Roman" w:eastAsia="宋体" w:hAnsi="Times New Roman" w:cs="Times New Roman"/>
          <w:bCs/>
          <w:kern w:val="44"/>
          <w:sz w:val="28"/>
          <w:szCs w:val="28"/>
        </w:rPr>
        <w:t>年</w:t>
      </w:r>
      <w:r>
        <w:rPr>
          <w:rFonts w:ascii="Times New Roman" w:eastAsia="宋体" w:hAnsi="Times New Roman" w:cs="Times New Roman"/>
          <w:bCs/>
          <w:kern w:val="44"/>
          <w:sz w:val="28"/>
          <w:szCs w:val="28"/>
        </w:rPr>
        <w:t>5</w:t>
      </w:r>
      <w:r>
        <w:rPr>
          <w:rFonts w:ascii="Times New Roman" w:eastAsia="宋体" w:hAnsi="Times New Roman" w:cs="Times New Roman"/>
          <w:bCs/>
          <w:kern w:val="44"/>
          <w:sz w:val="28"/>
          <w:szCs w:val="28"/>
        </w:rPr>
        <w:t>月</w:t>
      </w:r>
    </w:p>
    <w:p w14:paraId="740EE0D0" w14:textId="77777777" w:rsidR="007436DF" w:rsidRDefault="003E5F58">
      <w:pPr>
        <w:spacing w:line="360" w:lineRule="auto"/>
        <w:jc w:val="both"/>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br w:type="page"/>
      </w:r>
    </w:p>
    <w:p w14:paraId="79D37ECD" w14:textId="77777777" w:rsidR="007436DF" w:rsidRDefault="003E5F58">
      <w:pPr>
        <w:spacing w:line="360" w:lineRule="auto"/>
        <w:jc w:val="center"/>
        <w:rPr>
          <w:rFonts w:ascii="Times New Roman" w:eastAsia="宋体" w:hAnsi="Times New Roman" w:cs="Times New Roman"/>
          <w:b/>
          <w:bCs/>
          <w:kern w:val="44"/>
          <w:sz w:val="32"/>
          <w:szCs w:val="32"/>
        </w:rPr>
      </w:pPr>
      <w:r>
        <w:rPr>
          <w:rFonts w:ascii="Times New Roman" w:eastAsia="宋体" w:hAnsi="Times New Roman" w:cs="Times New Roman"/>
          <w:b/>
          <w:bCs/>
          <w:kern w:val="44"/>
          <w:sz w:val="32"/>
          <w:szCs w:val="32"/>
        </w:rPr>
        <w:lastRenderedPageBreak/>
        <w:t>序</w:t>
      </w:r>
      <w:r>
        <w:rPr>
          <w:rStyle w:val="aff0"/>
          <w:rFonts w:ascii="Times New Roman" w:eastAsia="宋体" w:hAnsi="Times New Roman" w:cs="Times New Roman"/>
          <w:b/>
          <w:bCs/>
          <w:kern w:val="44"/>
          <w:sz w:val="32"/>
          <w:szCs w:val="32"/>
        </w:rPr>
        <w:footnoteReference w:id="2"/>
      </w:r>
    </w:p>
    <w:p w14:paraId="41B46666" w14:textId="77777777" w:rsidR="007436DF" w:rsidRDefault="007436DF">
      <w:pPr>
        <w:spacing w:line="360" w:lineRule="auto"/>
        <w:jc w:val="both"/>
        <w:rPr>
          <w:rFonts w:ascii="Times New Roman" w:eastAsia="宋体" w:hAnsi="Times New Roman" w:cs="Times New Roman"/>
          <w:b/>
          <w:bCs/>
          <w:kern w:val="44"/>
          <w:sz w:val="24"/>
          <w:szCs w:val="24"/>
        </w:rPr>
      </w:pPr>
    </w:p>
    <w:p w14:paraId="40C92E7F"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中共十九大关于中国金融改革明确了三个方面任务：一要深化金融体制改革，增强金融服务实体经济能力，提高直接融资比重，促进多层次资本市场健康发展；二要健全货币政策和宏观审慎</w:t>
      </w:r>
      <w:proofErr w:type="gramStart"/>
      <w:r>
        <w:rPr>
          <w:rFonts w:ascii="Times New Roman" w:eastAsia="宋体" w:hAnsi="Times New Roman" w:cs="Times New Roman"/>
          <w:bCs/>
          <w:kern w:val="44"/>
          <w:sz w:val="28"/>
          <w:szCs w:val="28"/>
        </w:rPr>
        <w:t>政策双</w:t>
      </w:r>
      <w:proofErr w:type="gramEnd"/>
      <w:r>
        <w:rPr>
          <w:rFonts w:ascii="Times New Roman" w:eastAsia="宋体" w:hAnsi="Times New Roman" w:cs="Times New Roman"/>
          <w:bCs/>
          <w:kern w:val="44"/>
          <w:sz w:val="28"/>
          <w:szCs w:val="28"/>
        </w:rPr>
        <w:t>支柱的调控框架，深化利率和汇率市场化改革；三要健全金融监管体系，守住不发生系统性金融风险的底线。</w:t>
      </w:r>
    </w:p>
    <w:p w14:paraId="01099701"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长期以来，中国金融体系以间接融资为主，直接融资比重偏低，导致债务在中国社会融资总额中的比例偏高，尤其是</w:t>
      </w:r>
      <w:r>
        <w:rPr>
          <w:rFonts w:ascii="Times New Roman" w:eastAsia="宋体" w:hAnsi="Times New Roman" w:cs="Times New Roman"/>
          <w:bCs/>
          <w:kern w:val="44"/>
          <w:sz w:val="28"/>
          <w:szCs w:val="28"/>
        </w:rPr>
        <w:t>2008</w:t>
      </w:r>
      <w:r>
        <w:rPr>
          <w:rFonts w:ascii="Times New Roman" w:eastAsia="宋体" w:hAnsi="Times New Roman" w:cs="Times New Roman"/>
          <w:bCs/>
          <w:kern w:val="44"/>
          <w:sz w:val="28"/>
          <w:szCs w:val="28"/>
        </w:rPr>
        <w:t>年金融危机以后，全球主要国家竞相实行宽松货币政策，中国政府为抵御金融危机影响，也实施了积极的货币政策与财政政策。中国虽然成功应对了这一轮第二次世界大战以来最严重的全球性金融危机，但也留下一些后遗症，主要是在这一阶段国有企业与地方政府债务增长很快，导致中国宏观杠杆率上升较快，据各方面测算，中国债务相对于</w:t>
      </w:r>
      <w:r>
        <w:rPr>
          <w:rFonts w:ascii="Times New Roman" w:eastAsia="宋体" w:hAnsi="Times New Roman" w:cs="Times New Roman"/>
          <w:bCs/>
          <w:kern w:val="44"/>
          <w:sz w:val="28"/>
          <w:szCs w:val="28"/>
        </w:rPr>
        <w:t>GDP</w:t>
      </w:r>
      <w:r>
        <w:rPr>
          <w:rFonts w:ascii="Times New Roman" w:eastAsia="宋体" w:hAnsi="Times New Roman" w:cs="Times New Roman"/>
          <w:bCs/>
          <w:kern w:val="44"/>
          <w:sz w:val="28"/>
          <w:szCs w:val="28"/>
        </w:rPr>
        <w:t>的比例已超过</w:t>
      </w:r>
      <w:r>
        <w:rPr>
          <w:rFonts w:ascii="Times New Roman" w:eastAsia="宋体" w:hAnsi="Times New Roman" w:cs="Times New Roman"/>
          <w:bCs/>
          <w:kern w:val="44"/>
          <w:sz w:val="28"/>
          <w:szCs w:val="28"/>
        </w:rPr>
        <w:t>220%</w:t>
      </w:r>
      <w:r>
        <w:rPr>
          <w:rFonts w:ascii="Times New Roman" w:eastAsia="宋体" w:hAnsi="Times New Roman" w:cs="Times New Roman"/>
          <w:bCs/>
          <w:kern w:val="44"/>
          <w:sz w:val="28"/>
          <w:szCs w:val="28"/>
        </w:rPr>
        <w:t>，蕴含着较大的潜在金融风险。防风险、降杠杆是当前金融工作的重心，而大力发展私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投资，创造有效的股权资本形成机制，提高直接融资比例，是防风险、降杠杆的有效的途径。</w:t>
      </w:r>
    </w:p>
    <w:p w14:paraId="67F2C52C"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中国私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行业近几年发展很快，但在快速发展过程中也暴露了很多问题，需要我们加强研究，建立有效的监管体系，保护投资者利益，促进行业健康发展。清华大学作为中国最负盛名的高等学</w:t>
      </w:r>
      <w:r>
        <w:rPr>
          <w:rFonts w:ascii="Times New Roman" w:eastAsia="宋体" w:hAnsi="Times New Roman" w:cs="Times New Roman"/>
          <w:bCs/>
          <w:kern w:val="44"/>
          <w:sz w:val="28"/>
          <w:szCs w:val="28"/>
        </w:rPr>
        <w:lastRenderedPageBreak/>
        <w:t>府，成立深入研究私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的研究机构，具有很多优势，能够做出很多有价值的研究成果。</w:t>
      </w:r>
    </w:p>
    <w:p w14:paraId="67831195"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清华大学全球私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研究院此次以白皮书的形式编写</w:t>
      </w:r>
      <w:r>
        <w:rPr>
          <w:rFonts w:ascii="Times New Roman" w:eastAsia="宋体" w:hAnsi="Times New Roman" w:cs="Times New Roman"/>
          <w:bCs/>
          <w:kern w:val="44"/>
          <w:sz w:val="28"/>
          <w:szCs w:val="28"/>
        </w:rPr>
        <w:t>2018</w:t>
      </w:r>
      <w:r>
        <w:rPr>
          <w:rFonts w:ascii="Times New Roman" w:eastAsia="宋体" w:hAnsi="Times New Roman" w:cs="Times New Roman"/>
          <w:bCs/>
          <w:kern w:val="44"/>
          <w:sz w:val="28"/>
          <w:szCs w:val="28"/>
        </w:rPr>
        <w:t>年度《中国私募股权投资发展报告》，对全球及中国私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的发展历程进行了回顾与总结，对中国当前私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行业发展现状进行了分析与思考，并提出了一些中肯的政策建议，这是一部不多见的白皮书，这对</w:t>
      </w:r>
      <w:proofErr w:type="gramStart"/>
      <w:r>
        <w:rPr>
          <w:rFonts w:ascii="Times New Roman" w:eastAsia="宋体" w:hAnsi="Times New Roman" w:cs="Times New Roman"/>
          <w:bCs/>
          <w:kern w:val="44"/>
          <w:sz w:val="28"/>
          <w:szCs w:val="28"/>
        </w:rPr>
        <w:t>普及私募股权投资</w:t>
      </w:r>
      <w:proofErr w:type="gramEnd"/>
      <w:r>
        <w:rPr>
          <w:rFonts w:ascii="Times New Roman" w:eastAsia="宋体" w:hAnsi="Times New Roman" w:cs="Times New Roman"/>
          <w:bCs/>
          <w:kern w:val="44"/>
          <w:sz w:val="28"/>
          <w:szCs w:val="28"/>
        </w:rPr>
        <w:t>知识、推动私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教育、帮助社会各界了解私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很有参考价值。</w:t>
      </w:r>
      <w:r>
        <w:rPr>
          <w:rFonts w:ascii="Times New Roman" w:eastAsia="宋体" w:hAnsi="Times New Roman" w:cs="Times New Roman"/>
          <w:bCs/>
          <w:kern w:val="44"/>
          <w:sz w:val="28"/>
          <w:szCs w:val="28"/>
        </w:rPr>
        <w:t xml:space="preserve"> </w:t>
      </w:r>
    </w:p>
    <w:p w14:paraId="2A467C50" w14:textId="77777777" w:rsidR="007436DF" w:rsidRDefault="003E5F58">
      <w:pPr>
        <w:spacing w:line="360" w:lineRule="auto"/>
        <w:ind w:firstLineChars="200" w:firstLine="560"/>
        <w:jc w:val="both"/>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2018</w:t>
      </w:r>
      <w:r>
        <w:rPr>
          <w:rFonts w:ascii="Times New Roman" w:eastAsia="宋体" w:hAnsi="Times New Roman" w:cs="Times New Roman"/>
          <w:bCs/>
          <w:kern w:val="44"/>
          <w:sz w:val="28"/>
          <w:szCs w:val="28"/>
        </w:rPr>
        <w:t>年度《中国私募股权投资发展报告》是清华大学私募股权研究院首次编写，希望清华大学全球私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研究院把私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白皮书系列办好，使其成为私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领域具有影响力的研究报告，为监管机构、行业协会以及业界人士提供专业、有价值的参考文献，推动私</w:t>
      </w:r>
      <w:proofErr w:type="gramStart"/>
      <w:r>
        <w:rPr>
          <w:rFonts w:ascii="Times New Roman" w:eastAsia="宋体" w:hAnsi="Times New Roman" w:cs="Times New Roman"/>
          <w:bCs/>
          <w:kern w:val="44"/>
          <w:sz w:val="28"/>
          <w:szCs w:val="28"/>
        </w:rPr>
        <w:t>募股权投资</w:t>
      </w:r>
      <w:proofErr w:type="gramEnd"/>
      <w:r>
        <w:rPr>
          <w:rFonts w:ascii="Times New Roman" w:eastAsia="宋体" w:hAnsi="Times New Roman" w:cs="Times New Roman"/>
          <w:bCs/>
          <w:kern w:val="44"/>
          <w:sz w:val="28"/>
          <w:szCs w:val="28"/>
        </w:rPr>
        <w:t>行业健康发展。</w:t>
      </w:r>
    </w:p>
    <w:p w14:paraId="6D1BD437" w14:textId="77777777" w:rsidR="007436DF" w:rsidRDefault="007436DF">
      <w:pPr>
        <w:spacing w:line="360" w:lineRule="auto"/>
        <w:ind w:firstLineChars="200" w:firstLine="560"/>
        <w:jc w:val="both"/>
        <w:rPr>
          <w:rFonts w:ascii="Times New Roman" w:eastAsia="宋体" w:hAnsi="Times New Roman" w:cs="Times New Roman"/>
          <w:bCs/>
          <w:kern w:val="44"/>
          <w:sz w:val="28"/>
          <w:szCs w:val="28"/>
        </w:rPr>
      </w:pPr>
    </w:p>
    <w:p w14:paraId="5FA922F0" w14:textId="77777777" w:rsidR="007436DF" w:rsidRDefault="003E5F58">
      <w:pPr>
        <w:spacing w:line="360" w:lineRule="auto"/>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 xml:space="preserve">                              </w:t>
      </w:r>
      <w:r>
        <w:rPr>
          <w:rFonts w:ascii="Times New Roman" w:eastAsia="宋体" w:hAnsi="Times New Roman" w:cs="Times New Roman"/>
          <w:bCs/>
          <w:kern w:val="44"/>
          <w:sz w:val="28"/>
          <w:szCs w:val="28"/>
        </w:rPr>
        <w:t>国家金融与发展实验室理事长</w:t>
      </w:r>
    </w:p>
    <w:p w14:paraId="76AE2CD2" w14:textId="77777777" w:rsidR="007436DF" w:rsidRDefault="003E5F58">
      <w:pPr>
        <w:spacing w:line="360" w:lineRule="auto"/>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清华大学全球私</w:t>
      </w:r>
      <w:proofErr w:type="gramStart"/>
      <w:r>
        <w:rPr>
          <w:rFonts w:ascii="Times New Roman" w:eastAsia="宋体" w:hAnsi="Times New Roman" w:cs="Times New Roman"/>
          <w:bCs/>
          <w:kern w:val="44"/>
          <w:sz w:val="28"/>
          <w:szCs w:val="28"/>
        </w:rPr>
        <w:t>募股权</w:t>
      </w:r>
      <w:proofErr w:type="gramEnd"/>
      <w:r>
        <w:rPr>
          <w:rFonts w:ascii="Times New Roman" w:eastAsia="宋体" w:hAnsi="Times New Roman" w:cs="Times New Roman"/>
          <w:bCs/>
          <w:kern w:val="44"/>
          <w:sz w:val="28"/>
          <w:szCs w:val="28"/>
        </w:rPr>
        <w:t>研究院学术委员会主席</w:t>
      </w:r>
    </w:p>
    <w:p w14:paraId="12FA7A1D" w14:textId="77777777" w:rsidR="007436DF" w:rsidRDefault="003E5F58">
      <w:pPr>
        <w:spacing w:line="360" w:lineRule="auto"/>
        <w:ind w:firstLineChars="400" w:firstLine="1120"/>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 xml:space="preserve">                                 </w:t>
      </w:r>
      <w:r>
        <w:rPr>
          <w:rFonts w:ascii="Times New Roman" w:eastAsia="宋体" w:hAnsi="Times New Roman" w:cs="Times New Roman"/>
          <w:bCs/>
          <w:kern w:val="44"/>
          <w:sz w:val="28"/>
          <w:szCs w:val="28"/>
        </w:rPr>
        <w:t>李</w:t>
      </w:r>
      <w:r>
        <w:rPr>
          <w:rFonts w:ascii="Times New Roman" w:eastAsia="宋体" w:hAnsi="Times New Roman" w:cs="Times New Roman"/>
          <w:bCs/>
          <w:kern w:val="44"/>
          <w:sz w:val="28"/>
          <w:szCs w:val="28"/>
        </w:rPr>
        <w:t xml:space="preserve">    </w:t>
      </w:r>
      <w:r>
        <w:rPr>
          <w:rFonts w:ascii="Times New Roman" w:eastAsia="宋体" w:hAnsi="Times New Roman" w:cs="Times New Roman"/>
          <w:bCs/>
          <w:kern w:val="44"/>
          <w:sz w:val="28"/>
          <w:szCs w:val="28"/>
        </w:rPr>
        <w:t>扬</w:t>
      </w:r>
    </w:p>
    <w:p w14:paraId="2E2B6DE6" w14:textId="77777777" w:rsidR="007436DF" w:rsidRDefault="003E5F58">
      <w:pPr>
        <w:spacing w:line="360" w:lineRule="auto"/>
        <w:ind w:firstLineChars="2000" w:firstLine="5600"/>
        <w:jc w:val="right"/>
        <w:rPr>
          <w:rFonts w:ascii="Times New Roman" w:eastAsia="宋体" w:hAnsi="Times New Roman" w:cs="Times New Roman"/>
          <w:bCs/>
          <w:kern w:val="44"/>
          <w:sz w:val="28"/>
          <w:szCs w:val="28"/>
        </w:rPr>
      </w:pPr>
      <w:r>
        <w:rPr>
          <w:rFonts w:ascii="Times New Roman" w:eastAsia="宋体" w:hAnsi="Times New Roman" w:cs="Times New Roman"/>
          <w:bCs/>
          <w:kern w:val="44"/>
          <w:sz w:val="28"/>
          <w:szCs w:val="28"/>
        </w:rPr>
        <w:t xml:space="preserve"> 2018</w:t>
      </w:r>
      <w:r>
        <w:rPr>
          <w:rFonts w:ascii="Times New Roman" w:eastAsia="宋体" w:hAnsi="Times New Roman" w:cs="Times New Roman"/>
          <w:bCs/>
          <w:kern w:val="44"/>
          <w:sz w:val="28"/>
          <w:szCs w:val="28"/>
        </w:rPr>
        <w:t>年</w:t>
      </w:r>
      <w:r>
        <w:rPr>
          <w:rFonts w:ascii="Times New Roman" w:eastAsia="宋体" w:hAnsi="Times New Roman" w:cs="Times New Roman"/>
          <w:bCs/>
          <w:kern w:val="44"/>
          <w:sz w:val="28"/>
          <w:szCs w:val="28"/>
        </w:rPr>
        <w:t>5</w:t>
      </w:r>
      <w:r>
        <w:rPr>
          <w:rFonts w:ascii="Times New Roman" w:eastAsia="宋体" w:hAnsi="Times New Roman" w:cs="Times New Roman"/>
          <w:bCs/>
          <w:kern w:val="44"/>
          <w:sz w:val="28"/>
          <w:szCs w:val="28"/>
        </w:rPr>
        <w:t>月</w:t>
      </w:r>
    </w:p>
    <w:p w14:paraId="5323CF58" w14:textId="77777777" w:rsidR="007436DF" w:rsidRDefault="007436DF">
      <w:pPr>
        <w:spacing w:line="360" w:lineRule="auto"/>
        <w:jc w:val="both"/>
        <w:rPr>
          <w:rFonts w:ascii="Times New Roman" w:eastAsia="宋体" w:hAnsi="Times New Roman" w:cs="Times New Roman"/>
          <w:b/>
          <w:bCs/>
          <w:kern w:val="44"/>
          <w:sz w:val="24"/>
          <w:szCs w:val="24"/>
        </w:rPr>
      </w:pPr>
    </w:p>
    <w:p w14:paraId="1FD6450D" w14:textId="77777777" w:rsidR="007436DF" w:rsidRDefault="007436DF">
      <w:pPr>
        <w:spacing w:line="360" w:lineRule="auto"/>
        <w:jc w:val="both"/>
        <w:rPr>
          <w:rFonts w:ascii="Times New Roman" w:eastAsia="宋体" w:hAnsi="Times New Roman" w:cs="Times New Roman"/>
          <w:b/>
          <w:bCs/>
          <w:kern w:val="44"/>
          <w:sz w:val="24"/>
          <w:szCs w:val="24"/>
        </w:rPr>
      </w:pPr>
    </w:p>
    <w:p w14:paraId="7A23D4A4" w14:textId="77777777" w:rsidR="007436DF" w:rsidRDefault="007436DF">
      <w:pPr>
        <w:spacing w:line="360" w:lineRule="auto"/>
        <w:jc w:val="both"/>
        <w:rPr>
          <w:rFonts w:ascii="Times New Roman" w:eastAsia="宋体" w:hAnsi="Times New Roman" w:cs="Times New Roman"/>
          <w:b/>
          <w:bCs/>
          <w:kern w:val="44"/>
          <w:sz w:val="24"/>
          <w:szCs w:val="24"/>
        </w:rPr>
      </w:pPr>
    </w:p>
    <w:p w14:paraId="4BA19E60" w14:textId="77777777" w:rsidR="007436DF" w:rsidRDefault="007436DF">
      <w:pPr>
        <w:spacing w:line="360" w:lineRule="auto"/>
        <w:jc w:val="both"/>
        <w:rPr>
          <w:rFonts w:ascii="Times New Roman" w:eastAsia="宋体" w:hAnsi="Times New Roman" w:cs="Times New Roman"/>
          <w:b/>
          <w:bCs/>
          <w:kern w:val="44"/>
          <w:sz w:val="24"/>
          <w:szCs w:val="24"/>
        </w:rPr>
      </w:pPr>
    </w:p>
    <w:sdt>
      <w:sdtPr>
        <w:rPr>
          <w:rFonts w:ascii="Times New Roman" w:eastAsia="宋体" w:hAnsi="Times New Roman" w:cs="Times New Roman"/>
          <w:color w:val="auto"/>
          <w:kern w:val="2"/>
          <w:sz w:val="24"/>
          <w:szCs w:val="24"/>
          <w:lang w:val="zh-CN"/>
        </w:rPr>
        <w:id w:val="-608812389"/>
        <w:docPartObj>
          <w:docPartGallery w:val="Table of Contents"/>
          <w:docPartUnique/>
        </w:docPartObj>
      </w:sdtPr>
      <w:sdtEndPr>
        <w:rPr>
          <w:rFonts w:eastAsia="仿宋"/>
          <w:b/>
          <w:bCs/>
          <w:color w:val="365F91" w:themeColor="accent1" w:themeShade="BF"/>
          <w:kern w:val="0"/>
          <w:sz w:val="32"/>
          <w:szCs w:val="32"/>
        </w:rPr>
      </w:sdtEndPr>
      <w:sdtContent>
        <w:sdt>
          <w:sdtPr>
            <w:rPr>
              <w:rFonts w:ascii="Times New Roman" w:eastAsia="宋体" w:hAnsi="Times New Roman" w:cs="Times New Roman"/>
              <w:color w:val="auto"/>
              <w:kern w:val="2"/>
              <w:sz w:val="24"/>
              <w:szCs w:val="24"/>
              <w:lang w:val="zh-CN"/>
            </w:rPr>
            <w:id w:val="-1795511401"/>
            <w:docPartObj>
              <w:docPartGallery w:val="Table of Contents"/>
              <w:docPartUnique/>
            </w:docPartObj>
          </w:sdtPr>
          <w:sdtEndPr>
            <w:rPr>
              <w:rFonts w:eastAsia="仿宋"/>
              <w:b/>
              <w:bCs/>
              <w:sz w:val="21"/>
              <w:szCs w:val="21"/>
            </w:rPr>
          </w:sdtEndPr>
          <w:sdtContent>
            <w:p w14:paraId="15223309" w14:textId="7A0F468D" w:rsidR="007926FF" w:rsidRDefault="007926FF" w:rsidP="007926FF">
              <w:pPr>
                <w:pStyle w:val="TOC1"/>
                <w:spacing w:line="240" w:lineRule="auto"/>
                <w:jc w:val="center"/>
                <w:rPr>
                  <w:rFonts w:ascii="Times New Roman" w:eastAsia="仿宋" w:hAnsi="Times New Roman" w:cs="Times New Roman"/>
                </w:rPr>
              </w:pPr>
              <w:r>
                <w:rPr>
                  <w:rFonts w:ascii="Times New Roman" w:eastAsia="仿宋" w:hAnsi="Times New Roman" w:cs="Times New Roman"/>
                  <w:lang w:val="zh-CN"/>
                </w:rPr>
                <w:t>目</w:t>
              </w:r>
              <w:r>
                <w:rPr>
                  <w:rFonts w:ascii="Times New Roman" w:eastAsia="仿宋" w:hAnsi="Times New Roman" w:cs="Times New Roman"/>
                  <w:lang w:val="zh-CN"/>
                </w:rPr>
                <w:t xml:space="preserve"> </w:t>
              </w:r>
              <w:r>
                <w:rPr>
                  <w:rFonts w:ascii="Times New Roman" w:eastAsia="仿宋" w:hAnsi="Times New Roman" w:cs="Times New Roman"/>
                  <w:lang w:val="zh-CN"/>
                </w:rPr>
                <w:t>录</w:t>
              </w:r>
            </w:p>
            <w:p w14:paraId="5C0C9E02" w14:textId="159C6646" w:rsidR="007926FF" w:rsidRDefault="007926FF" w:rsidP="007926FF">
              <w:pPr>
                <w:pStyle w:val="11"/>
                <w:rPr>
                  <w:rFonts w:asciiTheme="minorHAnsi" w:eastAsiaTheme="minorEastAsia" w:hAnsiTheme="minorHAnsi"/>
                  <w:b w:val="0"/>
                  <w:noProof/>
                  <w:szCs w:val="22"/>
                </w:rPr>
              </w:pPr>
              <w:r>
                <w:rPr>
                  <w:rFonts w:ascii="Times New Roman" w:eastAsia="仿宋" w:hAnsi="Times New Roman" w:cs="Times New Roman"/>
                  <w:b w:val="0"/>
                </w:rPr>
                <w:fldChar w:fldCharType="begin"/>
              </w:r>
              <w:r>
                <w:rPr>
                  <w:rFonts w:ascii="Times New Roman" w:eastAsia="仿宋" w:hAnsi="Times New Roman" w:cs="Times New Roman"/>
                  <w:b w:val="0"/>
                </w:rPr>
                <w:instrText xml:space="preserve"> TOC \o "1-3" \h \z \u </w:instrText>
              </w:r>
              <w:r>
                <w:rPr>
                  <w:rFonts w:ascii="Times New Roman" w:eastAsia="仿宋" w:hAnsi="Times New Roman" w:cs="Times New Roman"/>
                  <w:b w:val="0"/>
                </w:rPr>
                <w:fldChar w:fldCharType="separate"/>
              </w:r>
              <w:hyperlink w:anchor="_Toc10058302" w:history="1">
                <w:r>
                  <w:rPr>
                    <w:rStyle w:val="afe"/>
                    <w:rFonts w:ascii="Times New Roman" w:hAnsi="Times New Roman" w:cs="Times New Roman"/>
                    <w:noProof/>
                  </w:rPr>
                  <w:t>前</w:t>
                </w:r>
                <w:r>
                  <w:rPr>
                    <w:rStyle w:val="afe"/>
                    <w:rFonts w:ascii="Times New Roman" w:hAnsi="Times New Roman" w:cs="Times New Roman"/>
                    <w:noProof/>
                  </w:rPr>
                  <w:t xml:space="preserve">  </w:t>
                </w:r>
                <w:r>
                  <w:rPr>
                    <w:rStyle w:val="afe"/>
                    <w:rFonts w:ascii="Times New Roman" w:hAnsi="Times New Roman" w:cs="Times New Roman"/>
                    <w:noProof/>
                  </w:rPr>
                  <w:t>言</w:t>
                </w:r>
                <w:r>
                  <w:rPr>
                    <w:noProof/>
                  </w:rPr>
                  <w:tab/>
                </w:r>
                <w:r>
                  <w:rPr>
                    <w:noProof/>
                  </w:rPr>
                  <w:fldChar w:fldCharType="begin"/>
                </w:r>
                <w:r>
                  <w:rPr>
                    <w:noProof/>
                  </w:rPr>
                  <w:instrText xml:space="preserve"> PAGEREF _Toc10058302 \h </w:instrText>
                </w:r>
                <w:r>
                  <w:rPr>
                    <w:noProof/>
                  </w:rPr>
                </w:r>
                <w:r>
                  <w:rPr>
                    <w:noProof/>
                  </w:rPr>
                  <w:fldChar w:fldCharType="separate"/>
                </w:r>
                <w:r w:rsidR="00A56E8B">
                  <w:rPr>
                    <w:noProof/>
                  </w:rPr>
                  <w:t>9</w:t>
                </w:r>
                <w:r>
                  <w:rPr>
                    <w:noProof/>
                  </w:rPr>
                  <w:fldChar w:fldCharType="end"/>
                </w:r>
              </w:hyperlink>
            </w:p>
            <w:p w14:paraId="6B16A657" w14:textId="564612FC" w:rsidR="007926FF" w:rsidRDefault="002D7AE7" w:rsidP="007926FF">
              <w:pPr>
                <w:pStyle w:val="11"/>
                <w:rPr>
                  <w:rFonts w:asciiTheme="minorHAnsi" w:eastAsiaTheme="minorEastAsia" w:hAnsiTheme="minorHAnsi"/>
                  <w:b w:val="0"/>
                  <w:noProof/>
                  <w:szCs w:val="22"/>
                </w:rPr>
              </w:pPr>
              <w:hyperlink w:anchor="_Toc10058303" w:history="1">
                <w:r w:rsidR="007926FF">
                  <w:rPr>
                    <w:rStyle w:val="afe"/>
                    <w:rFonts w:ascii="Times New Roman" w:hAnsi="Times New Roman" w:cs="Times New Roman"/>
                    <w:noProof/>
                  </w:rPr>
                  <w:t>上</w:t>
                </w:r>
                <w:r w:rsidR="007926FF">
                  <w:rPr>
                    <w:rStyle w:val="afe"/>
                    <w:rFonts w:ascii="Times New Roman" w:hAnsi="Times New Roman" w:cs="Times New Roman"/>
                    <w:noProof/>
                  </w:rPr>
                  <w:t xml:space="preserve"> </w:t>
                </w:r>
                <w:r w:rsidR="007926FF">
                  <w:rPr>
                    <w:rStyle w:val="afe"/>
                    <w:rFonts w:ascii="Times New Roman" w:hAnsi="Times New Roman" w:cs="Times New Roman"/>
                    <w:noProof/>
                  </w:rPr>
                  <w:t>篇</w:t>
                </w:r>
                <w:r w:rsidR="007926FF">
                  <w:rPr>
                    <w:noProof/>
                  </w:rPr>
                  <w:tab/>
                </w:r>
                <w:r w:rsidR="001A6907">
                  <w:rPr>
                    <w:rFonts w:hint="eastAsia"/>
                    <w:noProof/>
                  </w:rPr>
                  <w:t>11</w:t>
                </w:r>
              </w:hyperlink>
            </w:p>
            <w:p w14:paraId="5EF83BDC" w14:textId="15E69FAA" w:rsidR="007926FF" w:rsidRDefault="002D7AE7" w:rsidP="007926FF">
              <w:pPr>
                <w:pStyle w:val="11"/>
                <w:rPr>
                  <w:rFonts w:asciiTheme="minorHAnsi" w:eastAsiaTheme="minorEastAsia" w:hAnsiTheme="minorHAnsi"/>
                  <w:b w:val="0"/>
                  <w:noProof/>
                  <w:szCs w:val="22"/>
                </w:rPr>
              </w:pPr>
              <w:hyperlink w:anchor="_Toc10058304" w:history="1">
                <w:r w:rsidR="007926FF">
                  <w:rPr>
                    <w:rStyle w:val="afe"/>
                    <w:rFonts w:ascii="Times New Roman" w:hAnsi="Times New Roman" w:cs="Times New Roman"/>
                    <w:noProof/>
                  </w:rPr>
                  <w:t>总</w:t>
                </w:r>
                <w:r w:rsidR="007926FF">
                  <w:rPr>
                    <w:rStyle w:val="afe"/>
                    <w:rFonts w:ascii="Times New Roman" w:hAnsi="Times New Roman" w:cs="Times New Roman"/>
                    <w:noProof/>
                  </w:rPr>
                  <w:t xml:space="preserve"> </w:t>
                </w:r>
                <w:r w:rsidR="007926FF">
                  <w:rPr>
                    <w:rStyle w:val="afe"/>
                    <w:rFonts w:ascii="Times New Roman" w:hAnsi="Times New Roman" w:cs="Times New Roman"/>
                    <w:noProof/>
                  </w:rPr>
                  <w:t>论</w:t>
                </w:r>
                <w:r w:rsidR="007926FF">
                  <w:rPr>
                    <w:noProof/>
                  </w:rPr>
                  <w:tab/>
                </w:r>
                <w:r w:rsidR="001A6907">
                  <w:rPr>
                    <w:rFonts w:hint="eastAsia"/>
                    <w:noProof/>
                  </w:rPr>
                  <w:t>11</w:t>
                </w:r>
              </w:hyperlink>
            </w:p>
            <w:p w14:paraId="741D4242" w14:textId="119A162F" w:rsidR="007926FF" w:rsidRDefault="002D7AE7" w:rsidP="007926FF">
              <w:pPr>
                <w:pStyle w:val="11"/>
                <w:rPr>
                  <w:rFonts w:asciiTheme="minorHAnsi" w:eastAsiaTheme="minorEastAsia" w:hAnsiTheme="minorHAnsi"/>
                  <w:b w:val="0"/>
                  <w:noProof/>
                  <w:szCs w:val="22"/>
                </w:rPr>
              </w:pPr>
              <w:hyperlink w:anchor="_Toc10058305" w:history="1">
                <w:r w:rsidR="007926FF">
                  <w:rPr>
                    <w:rStyle w:val="afe"/>
                    <w:rFonts w:ascii="Times New Roman" w:hAnsi="Times New Roman" w:cs="Times New Roman"/>
                    <w:noProof/>
                  </w:rPr>
                  <w:t>第一章</w:t>
                </w:r>
                <w:r w:rsidR="007926FF">
                  <w:rPr>
                    <w:rStyle w:val="afe"/>
                    <w:rFonts w:ascii="Times New Roman" w:hAnsi="Times New Roman" w:cs="Times New Roman"/>
                    <w:noProof/>
                  </w:rPr>
                  <w:t xml:space="preserve"> </w:t>
                </w:r>
                <w:r w:rsidR="007926FF">
                  <w:rPr>
                    <w:rStyle w:val="afe"/>
                    <w:rFonts w:ascii="Times New Roman" w:hAnsi="Times New Roman" w:cs="Times New Roman"/>
                    <w:noProof/>
                  </w:rPr>
                  <w:t>概述</w:t>
                </w:r>
                <w:r w:rsidR="007926FF">
                  <w:rPr>
                    <w:noProof/>
                  </w:rPr>
                  <w:tab/>
                </w:r>
                <w:r w:rsidR="001A6907">
                  <w:rPr>
                    <w:rFonts w:hint="eastAsia"/>
                    <w:noProof/>
                  </w:rPr>
                  <w:t>12</w:t>
                </w:r>
              </w:hyperlink>
            </w:p>
            <w:p w14:paraId="2183C7ED" w14:textId="61AF1A78" w:rsidR="007926FF" w:rsidRDefault="002D7AE7" w:rsidP="007926FF">
              <w:pPr>
                <w:pStyle w:val="21"/>
                <w:tabs>
                  <w:tab w:val="right" w:leader="dot" w:pos="8296"/>
                </w:tabs>
                <w:ind w:firstLine="400"/>
                <w:rPr>
                  <w:noProof/>
                  <w:szCs w:val="22"/>
                </w:rPr>
              </w:pPr>
              <w:hyperlink w:anchor="_Toc10058306" w:history="1">
                <w:r w:rsidR="007926FF">
                  <w:rPr>
                    <w:rStyle w:val="afe"/>
                    <w:rFonts w:ascii="Times New Roman" w:eastAsia="黑体" w:hAnsi="Times New Roman" w:cs="Times New Roman"/>
                    <w:noProof/>
                  </w:rPr>
                  <w:t>第一节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私募股权与私募股权投资</w:t>
                </w:r>
                <w:r w:rsidR="007926FF">
                  <w:rPr>
                    <w:noProof/>
                  </w:rPr>
                  <w:tab/>
                </w:r>
                <w:r w:rsidR="001A6907">
                  <w:rPr>
                    <w:rFonts w:hint="eastAsia"/>
                    <w:noProof/>
                  </w:rPr>
                  <w:t>13</w:t>
                </w:r>
              </w:hyperlink>
            </w:p>
            <w:p w14:paraId="5799A2F1" w14:textId="77AFA80A" w:rsidR="007926FF" w:rsidRDefault="002D7AE7" w:rsidP="007926FF">
              <w:pPr>
                <w:pStyle w:val="21"/>
                <w:tabs>
                  <w:tab w:val="right" w:leader="dot" w:pos="8296"/>
                </w:tabs>
                <w:ind w:firstLine="400"/>
                <w:rPr>
                  <w:noProof/>
                  <w:szCs w:val="22"/>
                </w:rPr>
              </w:pPr>
              <w:hyperlink w:anchor="_Toc10058307" w:history="1">
                <w:r w:rsidR="007926FF">
                  <w:rPr>
                    <w:rStyle w:val="afe"/>
                    <w:rFonts w:ascii="Times New Roman" w:eastAsia="黑体" w:hAnsi="Times New Roman" w:cs="Times New Roman"/>
                    <w:noProof/>
                  </w:rPr>
                  <w:t>第二节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私募股权基金</w:t>
                </w:r>
                <w:r w:rsidR="007926FF">
                  <w:rPr>
                    <w:noProof/>
                  </w:rPr>
                  <w:tab/>
                </w:r>
                <w:r w:rsidR="001A6907">
                  <w:rPr>
                    <w:rFonts w:hint="eastAsia"/>
                    <w:noProof/>
                  </w:rPr>
                  <w:t>1</w:t>
                </w:r>
              </w:hyperlink>
              <w:r w:rsidR="001A6907">
                <w:rPr>
                  <w:rFonts w:hint="eastAsia"/>
                  <w:noProof/>
                </w:rPr>
                <w:t>4</w:t>
              </w:r>
            </w:p>
            <w:p w14:paraId="3C0CDB35" w14:textId="4D173D40" w:rsidR="007926FF" w:rsidRDefault="002D7AE7" w:rsidP="007926FF">
              <w:pPr>
                <w:pStyle w:val="11"/>
                <w:rPr>
                  <w:rFonts w:asciiTheme="minorHAnsi" w:eastAsiaTheme="minorEastAsia" w:hAnsiTheme="minorHAnsi"/>
                  <w:b w:val="0"/>
                  <w:noProof/>
                  <w:szCs w:val="22"/>
                </w:rPr>
              </w:pPr>
              <w:hyperlink w:anchor="_Toc10058308" w:history="1">
                <w:r w:rsidR="007926FF">
                  <w:rPr>
                    <w:rStyle w:val="afe"/>
                    <w:rFonts w:ascii="Times New Roman" w:hAnsi="Times New Roman" w:cs="Times New Roman"/>
                    <w:noProof/>
                  </w:rPr>
                  <w:t>第二章</w:t>
                </w:r>
                <w:r w:rsidR="007926FF">
                  <w:rPr>
                    <w:rStyle w:val="afe"/>
                    <w:rFonts w:ascii="Times New Roman" w:hAnsi="Times New Roman" w:cs="Times New Roman"/>
                    <w:noProof/>
                  </w:rPr>
                  <w:t xml:space="preserve"> </w:t>
                </w:r>
                <w:r w:rsidR="007926FF">
                  <w:rPr>
                    <w:rStyle w:val="afe"/>
                    <w:rFonts w:ascii="Times New Roman" w:hAnsi="Times New Roman" w:cs="Times New Roman"/>
                    <w:noProof/>
                  </w:rPr>
                  <w:t>中国私募股权投资发展概览</w:t>
                </w:r>
                <w:r w:rsidR="007926FF">
                  <w:rPr>
                    <w:noProof/>
                  </w:rPr>
                  <w:tab/>
                </w:r>
                <w:r w:rsidR="001A6907">
                  <w:rPr>
                    <w:rFonts w:hint="eastAsia"/>
                    <w:noProof/>
                  </w:rPr>
                  <w:t>21</w:t>
                </w:r>
              </w:hyperlink>
            </w:p>
            <w:p w14:paraId="54424A0F" w14:textId="64F960F8" w:rsidR="007926FF" w:rsidRDefault="002D7AE7" w:rsidP="007926FF">
              <w:pPr>
                <w:pStyle w:val="21"/>
                <w:tabs>
                  <w:tab w:val="right" w:leader="dot" w:pos="8296"/>
                </w:tabs>
                <w:ind w:firstLine="400"/>
                <w:rPr>
                  <w:noProof/>
                  <w:szCs w:val="22"/>
                </w:rPr>
              </w:pPr>
              <w:hyperlink w:anchor="_Toc10058309" w:history="1">
                <w:r w:rsidR="007926FF">
                  <w:rPr>
                    <w:rStyle w:val="afe"/>
                    <w:rFonts w:ascii="Times New Roman" w:eastAsia="黑体" w:hAnsi="Times New Roman" w:cs="Times New Roman"/>
                    <w:noProof/>
                  </w:rPr>
                  <w:t>第一节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中国私募股权投资发展历程</w:t>
                </w:r>
                <w:r w:rsidR="007926FF">
                  <w:rPr>
                    <w:noProof/>
                  </w:rPr>
                  <w:tab/>
                </w:r>
                <w:r w:rsidR="001A6907">
                  <w:rPr>
                    <w:rFonts w:hint="eastAsia"/>
                    <w:noProof/>
                  </w:rPr>
                  <w:t>22</w:t>
                </w:r>
              </w:hyperlink>
            </w:p>
            <w:p w14:paraId="0E1FF812" w14:textId="0CCFCC8B" w:rsidR="007926FF" w:rsidRDefault="002D7AE7" w:rsidP="007926FF">
              <w:pPr>
                <w:pStyle w:val="21"/>
                <w:tabs>
                  <w:tab w:val="right" w:leader="dot" w:pos="8296"/>
                </w:tabs>
                <w:ind w:firstLine="400"/>
                <w:rPr>
                  <w:noProof/>
                  <w:szCs w:val="22"/>
                </w:rPr>
              </w:pPr>
              <w:hyperlink w:anchor="_Toc10058310" w:history="1">
                <w:r w:rsidR="007926FF">
                  <w:rPr>
                    <w:rStyle w:val="afe"/>
                    <w:rFonts w:ascii="Times New Roman" w:eastAsia="黑体" w:hAnsi="Times New Roman" w:cs="Times New Roman"/>
                    <w:noProof/>
                  </w:rPr>
                  <w:t>第二节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中国私募股权投资基金监管体系</w:t>
                </w:r>
                <w:r w:rsidR="007926FF">
                  <w:rPr>
                    <w:noProof/>
                  </w:rPr>
                  <w:tab/>
                </w:r>
                <w:r w:rsidR="001A6907">
                  <w:rPr>
                    <w:rFonts w:hint="eastAsia"/>
                    <w:noProof/>
                  </w:rPr>
                  <w:t>33</w:t>
                </w:r>
              </w:hyperlink>
            </w:p>
            <w:p w14:paraId="7B7C7D1D" w14:textId="0304433C" w:rsidR="007926FF" w:rsidRDefault="002D7AE7" w:rsidP="007926FF">
              <w:pPr>
                <w:pStyle w:val="21"/>
                <w:tabs>
                  <w:tab w:val="right" w:leader="dot" w:pos="8296"/>
                </w:tabs>
                <w:ind w:firstLine="400"/>
                <w:rPr>
                  <w:noProof/>
                  <w:szCs w:val="22"/>
                </w:rPr>
              </w:pPr>
              <w:hyperlink w:anchor="_Toc10058311" w:history="1">
                <w:r w:rsidR="007926FF">
                  <w:rPr>
                    <w:rStyle w:val="afe"/>
                    <w:rFonts w:ascii="Times New Roman" w:eastAsia="黑体" w:hAnsi="Times New Roman" w:cs="Times New Roman"/>
                    <w:noProof/>
                  </w:rPr>
                  <w:t>第三节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中国私募股权行业发展趋势与挑战</w:t>
                </w:r>
                <w:r w:rsidR="007926FF">
                  <w:rPr>
                    <w:noProof/>
                  </w:rPr>
                  <w:tab/>
                </w:r>
                <w:r w:rsidR="001A6907">
                  <w:rPr>
                    <w:rFonts w:hint="eastAsia"/>
                    <w:noProof/>
                  </w:rPr>
                  <w:t>34</w:t>
                </w:r>
              </w:hyperlink>
            </w:p>
            <w:p w14:paraId="71D8B2AD" w14:textId="5D6AD202" w:rsidR="007926FF" w:rsidRDefault="002D7AE7" w:rsidP="007926FF">
              <w:pPr>
                <w:pStyle w:val="11"/>
                <w:rPr>
                  <w:rFonts w:asciiTheme="minorHAnsi" w:eastAsiaTheme="minorEastAsia" w:hAnsiTheme="minorHAnsi"/>
                  <w:b w:val="0"/>
                  <w:noProof/>
                  <w:szCs w:val="22"/>
                </w:rPr>
              </w:pPr>
              <w:hyperlink w:anchor="_Toc10058312" w:history="1">
                <w:r w:rsidR="007926FF">
                  <w:rPr>
                    <w:rStyle w:val="afe"/>
                    <w:rFonts w:ascii="Times New Roman" w:hAnsi="Times New Roman" w:cs="Times New Roman"/>
                    <w:noProof/>
                  </w:rPr>
                  <w:t>第三章</w:t>
                </w:r>
                <w:r w:rsidR="007926FF">
                  <w:rPr>
                    <w:rStyle w:val="afe"/>
                    <w:rFonts w:ascii="Times New Roman" w:hAnsi="Times New Roman" w:cs="Times New Roman"/>
                    <w:noProof/>
                  </w:rPr>
                  <w:t xml:space="preserve"> 2019</w:t>
                </w:r>
                <w:r w:rsidR="007926FF">
                  <w:rPr>
                    <w:rStyle w:val="afe"/>
                    <w:rFonts w:ascii="Times New Roman" w:hAnsi="Times New Roman" w:cs="Times New Roman"/>
                    <w:noProof/>
                  </w:rPr>
                  <w:t>年中国经济及私募股权投资发展展望</w:t>
                </w:r>
                <w:r w:rsidR="007926FF">
                  <w:rPr>
                    <w:noProof/>
                  </w:rPr>
                  <w:tab/>
                </w:r>
                <w:r w:rsidR="001A6907">
                  <w:rPr>
                    <w:rFonts w:hint="eastAsia"/>
                    <w:noProof/>
                  </w:rPr>
                  <w:t>39</w:t>
                </w:r>
              </w:hyperlink>
            </w:p>
            <w:p w14:paraId="214B7B7B" w14:textId="63FE8E5A" w:rsidR="007926FF" w:rsidRDefault="002D7AE7" w:rsidP="007926FF">
              <w:pPr>
                <w:pStyle w:val="21"/>
                <w:tabs>
                  <w:tab w:val="right" w:leader="dot" w:pos="8296"/>
                </w:tabs>
                <w:ind w:firstLine="400"/>
                <w:rPr>
                  <w:noProof/>
                  <w:szCs w:val="22"/>
                </w:rPr>
              </w:pPr>
              <w:hyperlink w:anchor="_Toc10058313" w:history="1">
                <w:r w:rsidR="007926FF">
                  <w:rPr>
                    <w:rStyle w:val="afe"/>
                    <w:rFonts w:ascii="Times New Roman" w:eastAsia="黑体" w:hAnsi="Times New Roman" w:cs="Times New Roman"/>
                    <w:noProof/>
                  </w:rPr>
                  <w:t>第一节</w:t>
                </w:r>
                <w:r w:rsidR="007926FF">
                  <w:rPr>
                    <w:rStyle w:val="afe"/>
                    <w:rFonts w:ascii="Times New Roman" w:eastAsia="黑体" w:hAnsi="Times New Roman" w:cs="Times New Roman"/>
                    <w:noProof/>
                  </w:rPr>
                  <w:t xml:space="preserve"> 2018</w:t>
                </w:r>
                <w:r w:rsidR="007926FF">
                  <w:rPr>
                    <w:rStyle w:val="afe"/>
                    <w:rFonts w:ascii="Times New Roman" w:eastAsia="黑体" w:hAnsi="Times New Roman" w:cs="Times New Roman"/>
                    <w:noProof/>
                  </w:rPr>
                  <w:t>年国际经济及金融环境回顾</w:t>
                </w:r>
                <w:r w:rsidR="007926FF">
                  <w:rPr>
                    <w:noProof/>
                  </w:rPr>
                  <w:tab/>
                </w:r>
                <w:r w:rsidR="001A6907">
                  <w:rPr>
                    <w:rFonts w:hint="eastAsia"/>
                    <w:noProof/>
                  </w:rPr>
                  <w:t>40</w:t>
                </w:r>
              </w:hyperlink>
              <w:r w:rsidR="001A6907">
                <w:rPr>
                  <w:noProof/>
                  <w:szCs w:val="22"/>
                </w:rPr>
                <w:t xml:space="preserve"> </w:t>
              </w:r>
            </w:p>
            <w:p w14:paraId="67CCCF0F" w14:textId="7F5D9D0B" w:rsidR="007926FF" w:rsidRDefault="002D7AE7" w:rsidP="007926FF">
              <w:pPr>
                <w:pStyle w:val="21"/>
                <w:tabs>
                  <w:tab w:val="right" w:leader="dot" w:pos="8296"/>
                </w:tabs>
                <w:ind w:firstLine="400"/>
                <w:rPr>
                  <w:noProof/>
                  <w:szCs w:val="22"/>
                </w:rPr>
              </w:pPr>
              <w:hyperlink w:anchor="_Toc10058314" w:history="1">
                <w:r w:rsidR="007926FF">
                  <w:rPr>
                    <w:rStyle w:val="afe"/>
                    <w:rFonts w:ascii="Times New Roman" w:eastAsia="黑体" w:hAnsi="Times New Roman" w:cs="Times New Roman"/>
                    <w:noProof/>
                  </w:rPr>
                  <w:t>第二节</w:t>
                </w:r>
                <w:r w:rsidR="007926FF">
                  <w:rPr>
                    <w:rStyle w:val="afe"/>
                    <w:rFonts w:ascii="Times New Roman" w:eastAsia="黑体" w:hAnsi="Times New Roman" w:cs="Times New Roman"/>
                    <w:noProof/>
                  </w:rPr>
                  <w:t xml:space="preserve"> 2018</w:t>
                </w:r>
                <w:r w:rsidR="007926FF">
                  <w:rPr>
                    <w:rStyle w:val="afe"/>
                    <w:rFonts w:ascii="Times New Roman" w:eastAsia="黑体" w:hAnsi="Times New Roman" w:cs="Times New Roman"/>
                    <w:noProof/>
                  </w:rPr>
                  <w:t>年国内经济及金融环境回顾</w:t>
                </w:r>
                <w:r w:rsidR="007926FF">
                  <w:rPr>
                    <w:noProof/>
                  </w:rPr>
                  <w:tab/>
                </w:r>
                <w:r w:rsidR="004107EF">
                  <w:rPr>
                    <w:rFonts w:hint="eastAsia"/>
                    <w:noProof/>
                  </w:rPr>
                  <w:t>40</w:t>
                </w:r>
              </w:hyperlink>
            </w:p>
            <w:p w14:paraId="37306730" w14:textId="0FD275D6" w:rsidR="007926FF" w:rsidRDefault="002D7AE7" w:rsidP="007926FF">
              <w:pPr>
                <w:pStyle w:val="21"/>
                <w:tabs>
                  <w:tab w:val="right" w:leader="dot" w:pos="8296"/>
                </w:tabs>
                <w:ind w:firstLine="400"/>
                <w:rPr>
                  <w:noProof/>
                  <w:szCs w:val="22"/>
                </w:rPr>
              </w:pPr>
              <w:hyperlink w:anchor="_Toc10058315" w:history="1">
                <w:r w:rsidR="007926FF">
                  <w:rPr>
                    <w:rStyle w:val="afe"/>
                    <w:rFonts w:ascii="Times New Roman" w:eastAsia="黑体" w:hAnsi="Times New Roman" w:cs="Times New Roman"/>
                    <w:noProof/>
                  </w:rPr>
                  <w:t>第三节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当前中国经济形势分析</w:t>
                </w:r>
                <w:r w:rsidR="007926FF">
                  <w:rPr>
                    <w:noProof/>
                  </w:rPr>
                  <w:tab/>
                </w:r>
                <w:r w:rsidR="004107EF">
                  <w:rPr>
                    <w:rFonts w:hint="eastAsia"/>
                    <w:noProof/>
                  </w:rPr>
                  <w:t>43</w:t>
                </w:r>
              </w:hyperlink>
            </w:p>
            <w:p w14:paraId="56F37620" w14:textId="332529B2" w:rsidR="007926FF" w:rsidRDefault="002D7AE7" w:rsidP="007926FF">
              <w:pPr>
                <w:pStyle w:val="21"/>
                <w:tabs>
                  <w:tab w:val="right" w:leader="dot" w:pos="8296"/>
                </w:tabs>
                <w:ind w:firstLine="400"/>
                <w:rPr>
                  <w:noProof/>
                  <w:szCs w:val="22"/>
                </w:rPr>
              </w:pPr>
              <w:hyperlink w:anchor="_Toc10058316" w:history="1">
                <w:r w:rsidR="007926FF">
                  <w:rPr>
                    <w:rStyle w:val="afe"/>
                    <w:rFonts w:ascii="Times New Roman" w:eastAsia="黑体" w:hAnsi="Times New Roman" w:cs="Times New Roman"/>
                    <w:noProof/>
                  </w:rPr>
                  <w:t>第四节</w:t>
                </w:r>
                <w:r w:rsidR="007926FF">
                  <w:rPr>
                    <w:rStyle w:val="afe"/>
                    <w:rFonts w:ascii="Times New Roman" w:eastAsia="黑体" w:hAnsi="Times New Roman" w:cs="Times New Roman"/>
                    <w:noProof/>
                  </w:rPr>
                  <w:t xml:space="preserve"> 2019</w:t>
                </w:r>
                <w:r w:rsidR="007926FF">
                  <w:rPr>
                    <w:rStyle w:val="afe"/>
                    <w:rFonts w:ascii="Times New Roman" w:eastAsia="黑体" w:hAnsi="Times New Roman" w:cs="Times New Roman"/>
                    <w:noProof/>
                  </w:rPr>
                  <w:t>年中国经济发展展望</w:t>
                </w:r>
                <w:r w:rsidR="007926FF">
                  <w:rPr>
                    <w:noProof/>
                  </w:rPr>
                  <w:tab/>
                </w:r>
                <w:r w:rsidR="004107EF">
                  <w:rPr>
                    <w:rFonts w:hint="eastAsia"/>
                    <w:noProof/>
                  </w:rPr>
                  <w:t>47</w:t>
                </w:r>
              </w:hyperlink>
            </w:p>
            <w:p w14:paraId="550793B9" w14:textId="0A313355" w:rsidR="007926FF" w:rsidRDefault="002D7AE7" w:rsidP="007926FF">
              <w:pPr>
                <w:pStyle w:val="21"/>
                <w:tabs>
                  <w:tab w:val="right" w:leader="dot" w:pos="8296"/>
                </w:tabs>
                <w:ind w:firstLine="400"/>
                <w:rPr>
                  <w:noProof/>
                  <w:szCs w:val="22"/>
                </w:rPr>
              </w:pPr>
              <w:hyperlink w:anchor="_Toc10058317" w:history="1">
                <w:r w:rsidR="007926FF">
                  <w:rPr>
                    <w:rStyle w:val="afe"/>
                    <w:rFonts w:ascii="Times New Roman" w:eastAsia="黑体" w:hAnsi="Times New Roman" w:cs="Times New Roman"/>
                    <w:noProof/>
                  </w:rPr>
                  <w:t>第五节</w:t>
                </w:r>
                <w:r w:rsidR="007926FF">
                  <w:rPr>
                    <w:rStyle w:val="afe"/>
                    <w:rFonts w:ascii="Times New Roman" w:eastAsia="黑体" w:hAnsi="Times New Roman" w:cs="Times New Roman"/>
                    <w:noProof/>
                  </w:rPr>
                  <w:t xml:space="preserve"> 2019</w:t>
                </w:r>
                <w:r w:rsidR="007926FF">
                  <w:rPr>
                    <w:rStyle w:val="afe"/>
                    <w:rFonts w:ascii="Times New Roman" w:eastAsia="黑体" w:hAnsi="Times New Roman" w:cs="Times New Roman"/>
                    <w:noProof/>
                  </w:rPr>
                  <w:t>年私募股权投资机会展望</w:t>
                </w:r>
                <w:r w:rsidR="007926FF">
                  <w:rPr>
                    <w:noProof/>
                  </w:rPr>
                  <w:tab/>
                </w:r>
                <w:r w:rsidR="004107EF">
                  <w:rPr>
                    <w:rFonts w:hint="eastAsia"/>
                    <w:noProof/>
                  </w:rPr>
                  <w:t>50</w:t>
                </w:r>
              </w:hyperlink>
            </w:p>
            <w:p w14:paraId="1EBB01D7" w14:textId="7DC3A324" w:rsidR="007926FF" w:rsidRDefault="002D7AE7" w:rsidP="007926FF">
              <w:pPr>
                <w:pStyle w:val="11"/>
                <w:rPr>
                  <w:rFonts w:asciiTheme="minorHAnsi" w:eastAsiaTheme="minorEastAsia" w:hAnsiTheme="minorHAnsi"/>
                  <w:b w:val="0"/>
                  <w:noProof/>
                  <w:szCs w:val="22"/>
                </w:rPr>
              </w:pPr>
              <w:hyperlink w:anchor="_Toc10058318" w:history="1">
                <w:r w:rsidR="007926FF">
                  <w:rPr>
                    <w:rStyle w:val="afe"/>
                    <w:rFonts w:ascii="Times New Roman" w:hAnsi="Times New Roman" w:cs="Times New Roman"/>
                    <w:noProof/>
                  </w:rPr>
                  <w:t>第四章</w:t>
                </w:r>
                <w:r w:rsidR="007926FF">
                  <w:rPr>
                    <w:rStyle w:val="afe"/>
                    <w:rFonts w:ascii="Times New Roman" w:hAnsi="Times New Roman" w:cs="Times New Roman"/>
                    <w:noProof/>
                  </w:rPr>
                  <w:t xml:space="preserve"> 2018</w:t>
                </w:r>
                <w:r w:rsidR="007926FF">
                  <w:rPr>
                    <w:rStyle w:val="afe"/>
                    <w:rFonts w:ascii="Times New Roman" w:hAnsi="Times New Roman" w:cs="Times New Roman"/>
                    <w:noProof/>
                  </w:rPr>
                  <w:t>年中国私募股权投资行业监管环境及政策变化综述</w:t>
                </w:r>
                <w:r w:rsidR="007926FF">
                  <w:rPr>
                    <w:noProof/>
                  </w:rPr>
                  <w:tab/>
                </w:r>
                <w:r w:rsidR="004107EF">
                  <w:rPr>
                    <w:rFonts w:hint="eastAsia"/>
                    <w:noProof/>
                  </w:rPr>
                  <w:t>53</w:t>
                </w:r>
              </w:hyperlink>
            </w:p>
            <w:p w14:paraId="07426296" w14:textId="0733306C" w:rsidR="007926FF" w:rsidRDefault="002D7AE7" w:rsidP="007926FF">
              <w:pPr>
                <w:pStyle w:val="21"/>
                <w:tabs>
                  <w:tab w:val="right" w:leader="dot" w:pos="8296"/>
                </w:tabs>
                <w:ind w:firstLine="400"/>
                <w:rPr>
                  <w:noProof/>
                  <w:szCs w:val="22"/>
                </w:rPr>
              </w:pPr>
              <w:hyperlink w:anchor="_Toc10058319" w:history="1">
                <w:r w:rsidR="007926FF">
                  <w:rPr>
                    <w:rStyle w:val="afe"/>
                    <w:rFonts w:ascii="Times New Roman" w:eastAsia="黑体" w:hAnsi="Times New Roman" w:cs="Times New Roman"/>
                    <w:noProof/>
                  </w:rPr>
                  <w:t>第一节</w:t>
                </w:r>
                <w:r w:rsidR="007926FF">
                  <w:rPr>
                    <w:rStyle w:val="afe"/>
                    <w:rFonts w:ascii="Times New Roman" w:eastAsia="黑体" w:hAnsi="Times New Roman" w:cs="Times New Roman"/>
                    <w:noProof/>
                  </w:rPr>
                  <w:t xml:space="preserve"> 2018</w:t>
                </w:r>
                <w:r w:rsidR="007926FF">
                  <w:rPr>
                    <w:rStyle w:val="afe"/>
                    <w:rFonts w:ascii="Times New Roman" w:eastAsia="黑体" w:hAnsi="Times New Roman" w:cs="Times New Roman"/>
                    <w:noProof/>
                  </w:rPr>
                  <w:t>年私募股权投资行业监管环境变化回顾</w:t>
                </w:r>
                <w:r w:rsidR="007926FF">
                  <w:rPr>
                    <w:noProof/>
                  </w:rPr>
                  <w:tab/>
                </w:r>
                <w:r w:rsidR="004107EF">
                  <w:rPr>
                    <w:rFonts w:hint="eastAsia"/>
                    <w:noProof/>
                  </w:rPr>
                  <w:t>54</w:t>
                </w:r>
              </w:hyperlink>
            </w:p>
            <w:p w14:paraId="18CCC0ED" w14:textId="2F433D94" w:rsidR="007926FF" w:rsidRDefault="002D7AE7" w:rsidP="007926FF">
              <w:pPr>
                <w:pStyle w:val="21"/>
                <w:tabs>
                  <w:tab w:val="right" w:leader="dot" w:pos="8296"/>
                </w:tabs>
                <w:ind w:firstLine="400"/>
                <w:rPr>
                  <w:noProof/>
                  <w:szCs w:val="22"/>
                </w:rPr>
              </w:pPr>
              <w:hyperlink w:anchor="_Toc10058320" w:history="1">
                <w:r w:rsidR="007926FF">
                  <w:rPr>
                    <w:rStyle w:val="afe"/>
                    <w:rFonts w:ascii="Times New Roman" w:eastAsia="黑体" w:hAnsi="Times New Roman" w:cs="Times New Roman"/>
                    <w:noProof/>
                  </w:rPr>
                  <w:t>第二节</w:t>
                </w:r>
                <w:r w:rsidR="007926FF">
                  <w:rPr>
                    <w:rStyle w:val="afe"/>
                    <w:rFonts w:ascii="Times New Roman" w:eastAsia="黑体" w:hAnsi="Times New Roman" w:cs="Times New Roman"/>
                    <w:noProof/>
                  </w:rPr>
                  <w:t xml:space="preserve"> 2018</w:t>
                </w:r>
                <w:r w:rsidR="007926FF">
                  <w:rPr>
                    <w:rStyle w:val="afe"/>
                    <w:rFonts w:ascii="Times New Roman" w:eastAsia="黑体" w:hAnsi="Times New Roman" w:cs="Times New Roman"/>
                    <w:noProof/>
                  </w:rPr>
                  <w:t>年促进私募股权投资及创新发展政策环境新变化</w:t>
                </w:r>
                <w:r w:rsidR="007926FF">
                  <w:rPr>
                    <w:noProof/>
                  </w:rPr>
                  <w:tab/>
                </w:r>
                <w:r w:rsidR="004107EF">
                  <w:rPr>
                    <w:rFonts w:hint="eastAsia"/>
                    <w:noProof/>
                  </w:rPr>
                  <w:t>56</w:t>
                </w:r>
              </w:hyperlink>
            </w:p>
            <w:p w14:paraId="021212ED" w14:textId="664BEB77" w:rsidR="007926FF" w:rsidRDefault="002D7AE7" w:rsidP="007926FF">
              <w:pPr>
                <w:pStyle w:val="21"/>
                <w:tabs>
                  <w:tab w:val="right" w:leader="dot" w:pos="8296"/>
                </w:tabs>
                <w:ind w:firstLine="400"/>
                <w:rPr>
                  <w:noProof/>
                  <w:szCs w:val="22"/>
                </w:rPr>
              </w:pPr>
              <w:hyperlink w:anchor="_Toc10058321" w:history="1">
                <w:r w:rsidR="007926FF">
                  <w:rPr>
                    <w:rStyle w:val="afe"/>
                    <w:rFonts w:ascii="Times New Roman" w:eastAsia="黑体" w:hAnsi="Times New Roman" w:cs="Times New Roman"/>
                    <w:noProof/>
                  </w:rPr>
                  <w:t>第三节</w:t>
                </w:r>
                <w:r w:rsidR="007926FF">
                  <w:rPr>
                    <w:rStyle w:val="afe"/>
                    <w:rFonts w:ascii="Times New Roman" w:eastAsia="黑体" w:hAnsi="Times New Roman" w:cs="Times New Roman"/>
                    <w:noProof/>
                  </w:rPr>
                  <w:t xml:space="preserve"> 2018</w:t>
                </w:r>
                <w:r w:rsidR="007926FF">
                  <w:rPr>
                    <w:rStyle w:val="afe"/>
                    <w:rFonts w:ascii="Times New Roman" w:eastAsia="黑体" w:hAnsi="Times New Roman" w:cs="Times New Roman"/>
                    <w:noProof/>
                  </w:rPr>
                  <w:t>年促进资本市场稳定发展政策环境新变化回顾</w:t>
                </w:r>
                <w:r w:rsidR="007926FF">
                  <w:rPr>
                    <w:noProof/>
                  </w:rPr>
                  <w:tab/>
                </w:r>
                <w:r w:rsidR="004107EF">
                  <w:rPr>
                    <w:rFonts w:hint="eastAsia"/>
                    <w:noProof/>
                  </w:rPr>
                  <w:t>58</w:t>
                </w:r>
              </w:hyperlink>
            </w:p>
            <w:p w14:paraId="0A6CC4E0" w14:textId="0105C382" w:rsidR="007926FF" w:rsidRDefault="002D7AE7" w:rsidP="007926FF">
              <w:pPr>
                <w:pStyle w:val="11"/>
                <w:rPr>
                  <w:rFonts w:asciiTheme="minorHAnsi" w:eastAsiaTheme="minorEastAsia" w:hAnsiTheme="minorHAnsi"/>
                  <w:b w:val="0"/>
                  <w:noProof/>
                  <w:szCs w:val="22"/>
                </w:rPr>
              </w:pPr>
              <w:hyperlink w:anchor="_Toc10058322" w:history="1">
                <w:r w:rsidR="007926FF">
                  <w:rPr>
                    <w:rStyle w:val="afe"/>
                    <w:rFonts w:ascii="Times New Roman" w:hAnsi="Times New Roman" w:cs="Times New Roman"/>
                    <w:noProof/>
                  </w:rPr>
                  <w:t>第五章</w:t>
                </w:r>
                <w:r w:rsidR="007926FF">
                  <w:rPr>
                    <w:rStyle w:val="afe"/>
                    <w:rFonts w:ascii="Times New Roman" w:hAnsi="Times New Roman" w:cs="Times New Roman"/>
                    <w:noProof/>
                  </w:rPr>
                  <w:t xml:space="preserve"> </w:t>
                </w:r>
                <w:r w:rsidR="007926FF">
                  <w:rPr>
                    <w:rStyle w:val="afe"/>
                    <w:rFonts w:ascii="Times New Roman" w:hAnsi="Times New Roman" w:cs="Times New Roman"/>
                    <w:noProof/>
                  </w:rPr>
                  <w:t>全球私募股权基金发展概览</w:t>
                </w:r>
                <w:r w:rsidR="007926FF">
                  <w:rPr>
                    <w:noProof/>
                  </w:rPr>
                  <w:tab/>
                </w:r>
                <w:r w:rsidR="004107EF">
                  <w:rPr>
                    <w:rFonts w:hint="eastAsia"/>
                    <w:noProof/>
                  </w:rPr>
                  <w:t>61</w:t>
                </w:r>
              </w:hyperlink>
            </w:p>
            <w:p w14:paraId="09C97064" w14:textId="55EEE40A" w:rsidR="007926FF" w:rsidRDefault="002D7AE7" w:rsidP="007926FF">
              <w:pPr>
                <w:pStyle w:val="21"/>
                <w:tabs>
                  <w:tab w:val="right" w:leader="dot" w:pos="8296"/>
                </w:tabs>
                <w:ind w:firstLine="400"/>
                <w:rPr>
                  <w:noProof/>
                  <w:szCs w:val="22"/>
                </w:rPr>
              </w:pPr>
              <w:hyperlink w:anchor="_Toc10058323" w:history="1">
                <w:r w:rsidR="007926FF">
                  <w:rPr>
                    <w:rStyle w:val="afe"/>
                    <w:rFonts w:ascii="Times New Roman" w:eastAsia="黑体" w:hAnsi="Times New Roman" w:cs="Times New Roman"/>
                    <w:noProof/>
                  </w:rPr>
                  <w:t>第一节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全球私募股权投资发展回顾</w:t>
                </w:r>
                <w:r w:rsidR="007926FF">
                  <w:rPr>
                    <w:noProof/>
                  </w:rPr>
                  <w:tab/>
                </w:r>
                <w:r w:rsidR="004107EF">
                  <w:rPr>
                    <w:rFonts w:hint="eastAsia"/>
                    <w:noProof/>
                  </w:rPr>
                  <w:t>62</w:t>
                </w:r>
              </w:hyperlink>
            </w:p>
            <w:p w14:paraId="0FE95A7A" w14:textId="67FDA16C" w:rsidR="007926FF" w:rsidRDefault="002D7AE7" w:rsidP="007926FF">
              <w:pPr>
                <w:pStyle w:val="21"/>
                <w:tabs>
                  <w:tab w:val="right" w:leader="dot" w:pos="8296"/>
                </w:tabs>
                <w:ind w:firstLine="400"/>
                <w:rPr>
                  <w:noProof/>
                  <w:szCs w:val="22"/>
                </w:rPr>
              </w:pPr>
              <w:hyperlink w:anchor="_Toc10058324" w:history="1">
                <w:r w:rsidR="007926FF">
                  <w:rPr>
                    <w:rStyle w:val="afe"/>
                    <w:rFonts w:ascii="Times New Roman" w:eastAsia="黑体" w:hAnsi="Times New Roman" w:cs="Times New Roman"/>
                    <w:noProof/>
                  </w:rPr>
                  <w:t>第二节</w:t>
                </w:r>
                <w:r w:rsidR="007926FF">
                  <w:rPr>
                    <w:rStyle w:val="afe"/>
                    <w:rFonts w:ascii="Times New Roman" w:eastAsia="黑体" w:hAnsi="Times New Roman" w:cs="Times New Roman"/>
                    <w:noProof/>
                  </w:rPr>
                  <w:t xml:space="preserve"> </w:t>
                </w:r>
                <w:r w:rsidR="007926FF">
                  <w:rPr>
                    <w:rStyle w:val="afe"/>
                    <w:rFonts w:ascii="Times New Roman" w:eastAsia="黑体" w:hAnsi="Times New Roman" w:cs="Times New Roman"/>
                    <w:noProof/>
                  </w:rPr>
                  <w:t>全球私募股权投资最新趋势</w:t>
                </w:r>
                <w:r w:rsidR="007926FF">
                  <w:rPr>
                    <w:noProof/>
                  </w:rPr>
                  <w:tab/>
                </w:r>
                <w:r w:rsidR="004107EF">
                  <w:rPr>
                    <w:rFonts w:hint="eastAsia"/>
                    <w:noProof/>
                  </w:rPr>
                  <w:t>70</w:t>
                </w:r>
              </w:hyperlink>
            </w:p>
            <w:p w14:paraId="0640C0B6" w14:textId="11F89D69" w:rsidR="007926FF" w:rsidRDefault="002D7AE7" w:rsidP="007926FF">
              <w:pPr>
                <w:pStyle w:val="11"/>
                <w:rPr>
                  <w:rFonts w:asciiTheme="minorHAnsi" w:eastAsiaTheme="minorEastAsia" w:hAnsiTheme="minorHAnsi"/>
                  <w:b w:val="0"/>
                  <w:noProof/>
                  <w:szCs w:val="22"/>
                </w:rPr>
              </w:pPr>
              <w:hyperlink w:anchor="_Toc10058325" w:history="1">
                <w:r w:rsidR="007926FF">
                  <w:rPr>
                    <w:rStyle w:val="afe"/>
                    <w:rFonts w:cs="Times New Roman"/>
                    <w:noProof/>
                  </w:rPr>
                  <w:t>中篇</w:t>
                </w:r>
                <w:r w:rsidR="007926FF">
                  <w:rPr>
                    <w:noProof/>
                  </w:rPr>
                  <w:tab/>
                </w:r>
                <w:r w:rsidR="004107EF">
                  <w:rPr>
                    <w:rFonts w:hint="eastAsia"/>
                    <w:noProof/>
                  </w:rPr>
                  <w:t>77</w:t>
                </w:r>
              </w:hyperlink>
            </w:p>
            <w:p w14:paraId="7D2DB026" w14:textId="1EE996B9" w:rsidR="007926FF" w:rsidRDefault="002D7AE7" w:rsidP="007926FF">
              <w:pPr>
                <w:pStyle w:val="11"/>
                <w:rPr>
                  <w:rFonts w:asciiTheme="minorHAnsi" w:eastAsiaTheme="minorEastAsia" w:hAnsiTheme="minorHAnsi"/>
                  <w:b w:val="0"/>
                  <w:noProof/>
                  <w:szCs w:val="22"/>
                </w:rPr>
              </w:pPr>
              <w:hyperlink w:anchor="_Toc10058326" w:history="1">
                <w:r w:rsidR="007926FF">
                  <w:rPr>
                    <w:rStyle w:val="afe"/>
                    <w:rFonts w:cs="Times New Roman"/>
                    <w:noProof/>
                  </w:rPr>
                  <w:t>2019年中国私募股权投资发展报告</w:t>
                </w:r>
                <w:r w:rsidR="007926FF">
                  <w:rPr>
                    <w:noProof/>
                  </w:rPr>
                  <w:tab/>
                </w:r>
                <w:r w:rsidR="004107EF">
                  <w:rPr>
                    <w:rFonts w:hint="eastAsia"/>
                    <w:noProof/>
                  </w:rPr>
                  <w:t>77</w:t>
                </w:r>
              </w:hyperlink>
            </w:p>
            <w:p w14:paraId="5CCB9E2F" w14:textId="08F94220" w:rsidR="007926FF" w:rsidRDefault="002D7AE7" w:rsidP="007926FF">
              <w:pPr>
                <w:pStyle w:val="11"/>
                <w:rPr>
                  <w:rFonts w:asciiTheme="minorHAnsi" w:eastAsiaTheme="minorEastAsia" w:hAnsiTheme="minorHAnsi"/>
                  <w:b w:val="0"/>
                  <w:noProof/>
                  <w:szCs w:val="22"/>
                </w:rPr>
              </w:pPr>
              <w:hyperlink w:anchor="_Toc10058327" w:history="1">
                <w:r w:rsidR="007926FF">
                  <w:rPr>
                    <w:rStyle w:val="afe"/>
                    <w:noProof/>
                  </w:rPr>
                  <w:t>第六章 2019年中国私募股权投资市场概览</w:t>
                </w:r>
                <w:r w:rsidR="007926FF">
                  <w:rPr>
                    <w:noProof/>
                  </w:rPr>
                  <w:tab/>
                </w:r>
                <w:r w:rsidR="004107EF">
                  <w:rPr>
                    <w:rFonts w:hint="eastAsia"/>
                    <w:noProof/>
                  </w:rPr>
                  <w:t>78</w:t>
                </w:r>
              </w:hyperlink>
            </w:p>
            <w:p w14:paraId="0A805EFF" w14:textId="2048EDE2" w:rsidR="007926FF" w:rsidRDefault="002D7AE7" w:rsidP="007926FF">
              <w:pPr>
                <w:pStyle w:val="21"/>
                <w:tabs>
                  <w:tab w:val="right" w:leader="dot" w:pos="8296"/>
                </w:tabs>
                <w:ind w:firstLine="400"/>
                <w:rPr>
                  <w:noProof/>
                  <w:szCs w:val="22"/>
                </w:rPr>
              </w:pPr>
              <w:hyperlink w:anchor="_Toc10058328" w:history="1">
                <w:r w:rsidR="007926FF">
                  <w:rPr>
                    <w:rStyle w:val="afe"/>
                    <w:rFonts w:ascii="黑体" w:eastAsia="黑体" w:hAnsi="黑体" w:cs="Times New Roman"/>
                    <w:noProof/>
                  </w:rPr>
                  <w:t>第一节 概  述</w:t>
                </w:r>
                <w:r w:rsidR="007926FF">
                  <w:rPr>
                    <w:noProof/>
                  </w:rPr>
                  <w:tab/>
                </w:r>
                <w:r w:rsidR="004107EF">
                  <w:rPr>
                    <w:rFonts w:hint="eastAsia"/>
                    <w:noProof/>
                  </w:rPr>
                  <w:t>79</w:t>
                </w:r>
              </w:hyperlink>
            </w:p>
            <w:p w14:paraId="79C92204" w14:textId="2C52EA05" w:rsidR="007926FF" w:rsidRDefault="002D7AE7" w:rsidP="007926FF">
              <w:pPr>
                <w:pStyle w:val="21"/>
                <w:tabs>
                  <w:tab w:val="right" w:leader="dot" w:pos="8296"/>
                </w:tabs>
                <w:ind w:firstLine="400"/>
                <w:rPr>
                  <w:noProof/>
                  <w:szCs w:val="22"/>
                </w:rPr>
              </w:pPr>
              <w:hyperlink w:anchor="_Toc10058329" w:history="1">
                <w:r w:rsidR="007926FF">
                  <w:rPr>
                    <w:rStyle w:val="afe"/>
                    <w:rFonts w:ascii="黑体" w:eastAsia="黑体" w:hAnsi="黑体" w:cs="Times New Roman"/>
                    <w:noProof/>
                  </w:rPr>
                  <w:t>第二节 2018年中国私募股权投资市场回顾</w:t>
                </w:r>
                <w:r w:rsidR="007926FF">
                  <w:rPr>
                    <w:noProof/>
                  </w:rPr>
                  <w:tab/>
                </w:r>
                <w:r w:rsidR="004107EF">
                  <w:rPr>
                    <w:rFonts w:hint="eastAsia"/>
                    <w:noProof/>
                  </w:rPr>
                  <w:t>81</w:t>
                </w:r>
              </w:hyperlink>
            </w:p>
            <w:p w14:paraId="342AFB4D" w14:textId="5C349D54" w:rsidR="007926FF" w:rsidRDefault="002D7AE7" w:rsidP="007926FF">
              <w:pPr>
                <w:pStyle w:val="21"/>
                <w:tabs>
                  <w:tab w:val="right" w:leader="dot" w:pos="8296"/>
                </w:tabs>
                <w:ind w:firstLine="400"/>
                <w:rPr>
                  <w:noProof/>
                  <w:szCs w:val="22"/>
                </w:rPr>
              </w:pPr>
              <w:hyperlink w:anchor="_Toc10058330" w:history="1">
                <w:r w:rsidR="007926FF">
                  <w:rPr>
                    <w:rStyle w:val="afe"/>
                    <w:rFonts w:ascii="黑体" w:eastAsia="黑体" w:hAnsi="黑体" w:cs="Times New Roman"/>
                    <w:noProof/>
                  </w:rPr>
                  <w:t>第三节 2019年中国私募股权投资市场展望</w:t>
                </w:r>
                <w:r w:rsidR="007926FF">
                  <w:rPr>
                    <w:noProof/>
                  </w:rPr>
                  <w:tab/>
                </w:r>
                <w:r w:rsidR="004107EF">
                  <w:rPr>
                    <w:rFonts w:hint="eastAsia"/>
                    <w:noProof/>
                  </w:rPr>
                  <w:t>95</w:t>
                </w:r>
              </w:hyperlink>
            </w:p>
            <w:p w14:paraId="6FF77896" w14:textId="4A681F17" w:rsidR="007926FF" w:rsidRDefault="002D7AE7" w:rsidP="007926FF">
              <w:pPr>
                <w:pStyle w:val="11"/>
                <w:rPr>
                  <w:rFonts w:asciiTheme="minorHAnsi" w:eastAsiaTheme="minorEastAsia" w:hAnsiTheme="minorHAnsi"/>
                  <w:b w:val="0"/>
                  <w:noProof/>
                  <w:szCs w:val="22"/>
                </w:rPr>
              </w:pPr>
              <w:hyperlink w:anchor="_Toc10058331" w:history="1">
                <w:r w:rsidR="007926FF">
                  <w:rPr>
                    <w:rStyle w:val="afe"/>
                    <w:rFonts w:cs="Times New Roman"/>
                    <w:noProof/>
                  </w:rPr>
                  <w:t>第七章 2019年中国天使投资市场发展展望</w:t>
                </w:r>
                <w:r w:rsidR="007926FF">
                  <w:rPr>
                    <w:noProof/>
                  </w:rPr>
                  <w:tab/>
                </w:r>
                <w:r w:rsidR="004107EF">
                  <w:rPr>
                    <w:rFonts w:hint="eastAsia"/>
                    <w:noProof/>
                  </w:rPr>
                  <w:t>99</w:t>
                </w:r>
              </w:hyperlink>
            </w:p>
            <w:p w14:paraId="03D9F481" w14:textId="4F12910D" w:rsidR="007926FF" w:rsidRDefault="002D7AE7" w:rsidP="007926FF">
              <w:pPr>
                <w:pStyle w:val="21"/>
                <w:tabs>
                  <w:tab w:val="right" w:leader="dot" w:pos="8296"/>
                </w:tabs>
                <w:ind w:firstLine="400"/>
                <w:rPr>
                  <w:noProof/>
                  <w:szCs w:val="22"/>
                </w:rPr>
              </w:pPr>
              <w:hyperlink w:anchor="_Toc10058332" w:history="1">
                <w:r w:rsidR="007926FF">
                  <w:rPr>
                    <w:rStyle w:val="afe"/>
                    <w:rFonts w:ascii="黑体" w:eastAsia="黑体" w:hAnsi="黑体" w:cs="Times New Roman"/>
                    <w:noProof/>
                  </w:rPr>
                  <w:t>第一节 概述</w:t>
                </w:r>
                <w:r w:rsidR="007926FF">
                  <w:rPr>
                    <w:noProof/>
                  </w:rPr>
                  <w:tab/>
                </w:r>
                <w:r w:rsidR="004107EF">
                  <w:rPr>
                    <w:rFonts w:hint="eastAsia"/>
                    <w:noProof/>
                  </w:rPr>
                  <w:t>100</w:t>
                </w:r>
              </w:hyperlink>
            </w:p>
            <w:p w14:paraId="5B859C74" w14:textId="7263A385" w:rsidR="007926FF" w:rsidRDefault="002D7AE7" w:rsidP="007926FF">
              <w:pPr>
                <w:pStyle w:val="21"/>
                <w:tabs>
                  <w:tab w:val="right" w:leader="dot" w:pos="8296"/>
                </w:tabs>
                <w:ind w:firstLine="400"/>
                <w:rPr>
                  <w:noProof/>
                  <w:szCs w:val="22"/>
                </w:rPr>
              </w:pPr>
              <w:hyperlink w:anchor="_Toc10058333" w:history="1">
                <w:r w:rsidR="007926FF">
                  <w:rPr>
                    <w:rStyle w:val="afe"/>
                    <w:rFonts w:ascii="黑体" w:eastAsia="黑体" w:hAnsi="黑体" w:cs="Times New Roman"/>
                    <w:noProof/>
                  </w:rPr>
                  <w:t>第二节 中国天使投资发展现状</w:t>
                </w:r>
                <w:r w:rsidR="007926FF">
                  <w:rPr>
                    <w:noProof/>
                  </w:rPr>
                  <w:tab/>
                </w:r>
                <w:r w:rsidR="004107EF">
                  <w:rPr>
                    <w:rFonts w:hint="eastAsia"/>
                    <w:noProof/>
                  </w:rPr>
                  <w:t>102</w:t>
                </w:r>
              </w:hyperlink>
            </w:p>
            <w:p w14:paraId="2FCFF2B2" w14:textId="7208E4E7" w:rsidR="007926FF" w:rsidRDefault="002D7AE7" w:rsidP="007926FF">
              <w:pPr>
                <w:pStyle w:val="21"/>
                <w:tabs>
                  <w:tab w:val="right" w:leader="dot" w:pos="8296"/>
                </w:tabs>
                <w:ind w:firstLine="400"/>
                <w:rPr>
                  <w:noProof/>
                  <w:szCs w:val="22"/>
                </w:rPr>
              </w:pPr>
              <w:hyperlink w:anchor="_Toc10058334" w:history="1">
                <w:r w:rsidR="007926FF">
                  <w:rPr>
                    <w:rStyle w:val="afe"/>
                    <w:rFonts w:ascii="黑体" w:eastAsia="黑体" w:hAnsi="黑体" w:cs="Times New Roman"/>
                    <w:noProof/>
                  </w:rPr>
                  <w:t>第三节 2019年中国天使投资发展展望</w:t>
                </w:r>
                <w:r w:rsidR="007926FF">
                  <w:rPr>
                    <w:noProof/>
                  </w:rPr>
                  <w:tab/>
                </w:r>
                <w:r w:rsidR="004107EF">
                  <w:rPr>
                    <w:rFonts w:hint="eastAsia"/>
                    <w:noProof/>
                  </w:rPr>
                  <w:t>107</w:t>
                </w:r>
              </w:hyperlink>
            </w:p>
            <w:p w14:paraId="579E675C" w14:textId="4E7836CE" w:rsidR="007926FF" w:rsidRDefault="002D7AE7" w:rsidP="007926FF">
              <w:pPr>
                <w:pStyle w:val="11"/>
                <w:rPr>
                  <w:rFonts w:asciiTheme="minorHAnsi" w:eastAsiaTheme="minorEastAsia" w:hAnsiTheme="minorHAnsi"/>
                  <w:b w:val="0"/>
                  <w:noProof/>
                  <w:szCs w:val="22"/>
                </w:rPr>
              </w:pPr>
              <w:hyperlink w:anchor="_Toc10058335" w:history="1">
                <w:r w:rsidR="007926FF">
                  <w:rPr>
                    <w:rStyle w:val="afe"/>
                    <w:rFonts w:cs="Times New Roman"/>
                    <w:noProof/>
                  </w:rPr>
                  <w:t>第八章 2019年中国风险投资发展展望</w:t>
                </w:r>
                <w:r w:rsidR="007926FF">
                  <w:rPr>
                    <w:noProof/>
                  </w:rPr>
                  <w:tab/>
                </w:r>
                <w:r w:rsidR="004107EF">
                  <w:rPr>
                    <w:rFonts w:hint="eastAsia"/>
                    <w:noProof/>
                  </w:rPr>
                  <w:t>111</w:t>
                </w:r>
              </w:hyperlink>
            </w:p>
            <w:p w14:paraId="72F0264F" w14:textId="5A7B39BC" w:rsidR="007926FF" w:rsidRDefault="002D7AE7" w:rsidP="007926FF">
              <w:pPr>
                <w:pStyle w:val="21"/>
                <w:tabs>
                  <w:tab w:val="right" w:leader="dot" w:pos="8296"/>
                </w:tabs>
                <w:ind w:firstLine="400"/>
                <w:rPr>
                  <w:noProof/>
                  <w:szCs w:val="22"/>
                </w:rPr>
              </w:pPr>
              <w:hyperlink w:anchor="_Toc10058336" w:history="1">
                <w:r w:rsidR="007926FF">
                  <w:rPr>
                    <w:rStyle w:val="afe"/>
                    <w:rFonts w:ascii="黑体" w:eastAsia="黑体" w:hAnsi="黑体" w:cs="Times New Roman"/>
                    <w:noProof/>
                  </w:rPr>
                  <w:t>第一节 概 述</w:t>
                </w:r>
                <w:r w:rsidR="007926FF">
                  <w:rPr>
                    <w:noProof/>
                  </w:rPr>
                  <w:tab/>
                </w:r>
                <w:r w:rsidR="004107EF">
                  <w:rPr>
                    <w:rFonts w:hint="eastAsia"/>
                    <w:noProof/>
                  </w:rPr>
                  <w:t>112</w:t>
                </w:r>
              </w:hyperlink>
            </w:p>
            <w:p w14:paraId="01FAA881" w14:textId="26E28296" w:rsidR="007926FF" w:rsidRDefault="002D7AE7" w:rsidP="007926FF">
              <w:pPr>
                <w:pStyle w:val="21"/>
                <w:tabs>
                  <w:tab w:val="right" w:leader="dot" w:pos="8296"/>
                </w:tabs>
                <w:ind w:firstLine="400"/>
                <w:rPr>
                  <w:noProof/>
                  <w:szCs w:val="22"/>
                </w:rPr>
              </w:pPr>
              <w:hyperlink w:anchor="_Toc10058337" w:history="1">
                <w:r w:rsidR="007926FF">
                  <w:rPr>
                    <w:rStyle w:val="afe"/>
                    <w:rFonts w:ascii="黑体" w:eastAsia="黑体" w:hAnsi="黑体" w:cs="Times New Roman"/>
                    <w:noProof/>
                  </w:rPr>
                  <w:t>第二节 2018年风险投资市场回顾</w:t>
                </w:r>
                <w:r w:rsidR="007926FF">
                  <w:rPr>
                    <w:noProof/>
                  </w:rPr>
                  <w:tab/>
                </w:r>
                <w:r w:rsidR="004107EF">
                  <w:rPr>
                    <w:rFonts w:hint="eastAsia"/>
                    <w:noProof/>
                  </w:rPr>
                  <w:t>113</w:t>
                </w:r>
              </w:hyperlink>
            </w:p>
            <w:p w14:paraId="081EFD76" w14:textId="287DA596" w:rsidR="007926FF" w:rsidRDefault="002D7AE7" w:rsidP="007926FF">
              <w:pPr>
                <w:pStyle w:val="21"/>
                <w:tabs>
                  <w:tab w:val="right" w:leader="dot" w:pos="8296"/>
                </w:tabs>
                <w:ind w:firstLine="400"/>
                <w:rPr>
                  <w:noProof/>
                  <w:szCs w:val="22"/>
                </w:rPr>
              </w:pPr>
              <w:hyperlink w:anchor="_Toc10058338" w:history="1">
                <w:r w:rsidR="007926FF">
                  <w:rPr>
                    <w:rStyle w:val="afe"/>
                    <w:rFonts w:ascii="黑体" w:eastAsia="黑体" w:hAnsi="黑体" w:cs="Times New Roman"/>
                    <w:noProof/>
                  </w:rPr>
                  <w:t>第三节 2019年风险投资市场展望</w:t>
                </w:r>
                <w:r w:rsidR="007926FF">
                  <w:rPr>
                    <w:noProof/>
                  </w:rPr>
                  <w:tab/>
                </w:r>
                <w:r w:rsidR="004107EF">
                  <w:rPr>
                    <w:rFonts w:hint="eastAsia"/>
                    <w:noProof/>
                  </w:rPr>
                  <w:t>127</w:t>
                </w:r>
              </w:hyperlink>
            </w:p>
            <w:p w14:paraId="27EE4BDF" w14:textId="0D1E1ECD" w:rsidR="007926FF" w:rsidRDefault="002D7AE7" w:rsidP="007926FF">
              <w:pPr>
                <w:pStyle w:val="11"/>
                <w:rPr>
                  <w:rFonts w:asciiTheme="minorHAnsi" w:eastAsiaTheme="minorEastAsia" w:hAnsiTheme="minorHAnsi"/>
                  <w:b w:val="0"/>
                  <w:noProof/>
                  <w:szCs w:val="22"/>
                </w:rPr>
              </w:pPr>
              <w:hyperlink w:anchor="_Toc10058339" w:history="1">
                <w:r w:rsidR="007926FF">
                  <w:rPr>
                    <w:rStyle w:val="afe"/>
                    <w:rFonts w:cs="Times New Roman"/>
                    <w:noProof/>
                  </w:rPr>
                  <w:t>第九章 2019年中国狭义私募股权投资发展展望</w:t>
                </w:r>
                <w:r w:rsidR="007926FF">
                  <w:rPr>
                    <w:noProof/>
                  </w:rPr>
                  <w:tab/>
                </w:r>
                <w:r w:rsidR="004107EF">
                  <w:rPr>
                    <w:rFonts w:hint="eastAsia"/>
                    <w:noProof/>
                  </w:rPr>
                  <w:t>130</w:t>
                </w:r>
              </w:hyperlink>
            </w:p>
            <w:p w14:paraId="7BE176BA" w14:textId="61A0FFF6" w:rsidR="007926FF" w:rsidRDefault="002D7AE7" w:rsidP="007926FF">
              <w:pPr>
                <w:pStyle w:val="21"/>
                <w:tabs>
                  <w:tab w:val="right" w:leader="dot" w:pos="8296"/>
                </w:tabs>
                <w:ind w:firstLine="400"/>
                <w:rPr>
                  <w:noProof/>
                  <w:szCs w:val="22"/>
                </w:rPr>
              </w:pPr>
              <w:hyperlink w:anchor="_Toc10058340" w:history="1">
                <w:r w:rsidR="007926FF">
                  <w:rPr>
                    <w:rStyle w:val="afe"/>
                    <w:rFonts w:ascii="黑体" w:eastAsia="黑体" w:hAnsi="黑体" w:cs="Times New Roman"/>
                    <w:noProof/>
                  </w:rPr>
                  <w:t>第一节 概述</w:t>
                </w:r>
                <w:r w:rsidR="007926FF">
                  <w:rPr>
                    <w:noProof/>
                  </w:rPr>
                  <w:tab/>
                </w:r>
                <w:r w:rsidR="004107EF">
                  <w:rPr>
                    <w:rFonts w:hint="eastAsia"/>
                    <w:noProof/>
                  </w:rPr>
                  <w:t>131</w:t>
                </w:r>
              </w:hyperlink>
            </w:p>
            <w:p w14:paraId="1394AE87" w14:textId="1C864E6B" w:rsidR="007926FF" w:rsidRDefault="002D7AE7" w:rsidP="007926FF">
              <w:pPr>
                <w:pStyle w:val="21"/>
                <w:tabs>
                  <w:tab w:val="right" w:leader="dot" w:pos="8296"/>
                </w:tabs>
                <w:ind w:firstLine="400"/>
                <w:rPr>
                  <w:noProof/>
                  <w:szCs w:val="22"/>
                </w:rPr>
              </w:pPr>
              <w:hyperlink w:anchor="_Toc10058341" w:history="1">
                <w:r w:rsidR="007926FF">
                  <w:rPr>
                    <w:rStyle w:val="afe"/>
                    <w:rFonts w:ascii="黑体" w:eastAsia="黑体" w:hAnsi="黑体" w:cs="Times New Roman"/>
                    <w:noProof/>
                  </w:rPr>
                  <w:t>第二节 2018年中国狭义私募股权投资市场回顾</w:t>
                </w:r>
                <w:r w:rsidR="007926FF">
                  <w:rPr>
                    <w:noProof/>
                  </w:rPr>
                  <w:tab/>
                </w:r>
                <w:r w:rsidR="004107EF">
                  <w:rPr>
                    <w:rFonts w:hint="eastAsia"/>
                    <w:noProof/>
                  </w:rPr>
                  <w:t>134</w:t>
                </w:r>
              </w:hyperlink>
            </w:p>
            <w:p w14:paraId="49F830F5" w14:textId="3ABBAE03" w:rsidR="007926FF" w:rsidRDefault="002D7AE7" w:rsidP="007926FF">
              <w:pPr>
                <w:pStyle w:val="21"/>
                <w:tabs>
                  <w:tab w:val="right" w:leader="dot" w:pos="8296"/>
                </w:tabs>
                <w:ind w:firstLine="400"/>
                <w:rPr>
                  <w:noProof/>
                  <w:szCs w:val="22"/>
                </w:rPr>
              </w:pPr>
              <w:hyperlink w:anchor="_Toc10058342" w:history="1">
                <w:r w:rsidR="007926FF">
                  <w:rPr>
                    <w:rStyle w:val="afe"/>
                    <w:rFonts w:ascii="黑体" w:eastAsia="黑体" w:hAnsi="黑体" w:cs="Times New Roman"/>
                    <w:noProof/>
                  </w:rPr>
                  <w:t>第三节 2019年中国狭义私募股权投资市场发展展望</w:t>
                </w:r>
                <w:r w:rsidR="007926FF">
                  <w:rPr>
                    <w:noProof/>
                  </w:rPr>
                  <w:tab/>
                </w:r>
                <w:r w:rsidR="004107EF">
                  <w:rPr>
                    <w:rFonts w:hint="eastAsia"/>
                    <w:noProof/>
                  </w:rPr>
                  <w:t>147</w:t>
                </w:r>
              </w:hyperlink>
            </w:p>
            <w:p w14:paraId="517AFE85" w14:textId="623B9F8A" w:rsidR="007926FF" w:rsidRDefault="002D7AE7" w:rsidP="007926FF">
              <w:pPr>
                <w:pStyle w:val="11"/>
                <w:rPr>
                  <w:rFonts w:asciiTheme="minorHAnsi" w:eastAsiaTheme="minorEastAsia" w:hAnsiTheme="minorHAnsi"/>
                  <w:b w:val="0"/>
                  <w:noProof/>
                  <w:szCs w:val="22"/>
                </w:rPr>
              </w:pPr>
              <w:hyperlink w:anchor="_Toc10058343" w:history="1">
                <w:r w:rsidR="007926FF">
                  <w:rPr>
                    <w:rStyle w:val="afe"/>
                    <w:rFonts w:cs="Times New Roman"/>
                    <w:noProof/>
                  </w:rPr>
                  <w:t>第十章 2019年中国并购市场发展展望</w:t>
                </w:r>
                <w:r w:rsidR="007926FF">
                  <w:rPr>
                    <w:noProof/>
                  </w:rPr>
                  <w:tab/>
                </w:r>
                <w:r w:rsidR="004107EF">
                  <w:rPr>
                    <w:rFonts w:hint="eastAsia"/>
                    <w:noProof/>
                  </w:rPr>
                  <w:t>149</w:t>
                </w:r>
              </w:hyperlink>
            </w:p>
            <w:p w14:paraId="76831426" w14:textId="540B49DB" w:rsidR="007926FF" w:rsidRDefault="002D7AE7" w:rsidP="007926FF">
              <w:pPr>
                <w:pStyle w:val="21"/>
                <w:tabs>
                  <w:tab w:val="right" w:leader="dot" w:pos="8296"/>
                </w:tabs>
                <w:ind w:firstLine="400"/>
                <w:rPr>
                  <w:noProof/>
                  <w:szCs w:val="22"/>
                </w:rPr>
              </w:pPr>
              <w:hyperlink w:anchor="_Toc10058344" w:history="1">
                <w:r w:rsidR="007926FF">
                  <w:rPr>
                    <w:rStyle w:val="afe"/>
                    <w:rFonts w:ascii="黑体" w:eastAsia="黑体" w:hAnsi="黑体" w:cs="Times New Roman"/>
                    <w:noProof/>
                  </w:rPr>
                  <w:t>第一节 概述</w:t>
                </w:r>
                <w:r w:rsidR="007926FF">
                  <w:rPr>
                    <w:noProof/>
                  </w:rPr>
                  <w:tab/>
                </w:r>
                <w:r w:rsidR="004107EF">
                  <w:rPr>
                    <w:rFonts w:hint="eastAsia"/>
                    <w:noProof/>
                  </w:rPr>
                  <w:t>150</w:t>
                </w:r>
              </w:hyperlink>
            </w:p>
            <w:p w14:paraId="1DA8DBDC" w14:textId="48EA7444" w:rsidR="007926FF" w:rsidRDefault="002D7AE7" w:rsidP="007926FF">
              <w:pPr>
                <w:pStyle w:val="21"/>
                <w:tabs>
                  <w:tab w:val="right" w:leader="dot" w:pos="8296"/>
                </w:tabs>
                <w:ind w:firstLine="400"/>
                <w:rPr>
                  <w:noProof/>
                  <w:szCs w:val="22"/>
                </w:rPr>
              </w:pPr>
              <w:hyperlink w:anchor="_Toc10058345" w:history="1">
                <w:r w:rsidR="007926FF">
                  <w:rPr>
                    <w:rStyle w:val="afe"/>
                    <w:rFonts w:ascii="黑体" w:eastAsia="黑体" w:hAnsi="黑体" w:cs="Times New Roman"/>
                    <w:noProof/>
                  </w:rPr>
                  <w:t>第二节 2018年中国并购市场回顾</w:t>
                </w:r>
                <w:r w:rsidR="007926FF">
                  <w:rPr>
                    <w:noProof/>
                  </w:rPr>
                  <w:tab/>
                </w:r>
                <w:r w:rsidR="004107EF">
                  <w:rPr>
                    <w:rFonts w:hint="eastAsia"/>
                    <w:noProof/>
                  </w:rPr>
                  <w:t>150</w:t>
                </w:r>
              </w:hyperlink>
            </w:p>
            <w:p w14:paraId="720749AE" w14:textId="7A738D4F" w:rsidR="007926FF" w:rsidRDefault="002D7AE7" w:rsidP="007926FF">
              <w:pPr>
                <w:pStyle w:val="21"/>
                <w:tabs>
                  <w:tab w:val="right" w:leader="dot" w:pos="8296"/>
                </w:tabs>
                <w:ind w:firstLine="400"/>
                <w:rPr>
                  <w:noProof/>
                  <w:szCs w:val="22"/>
                </w:rPr>
              </w:pPr>
              <w:hyperlink w:anchor="_Toc10058346" w:history="1">
                <w:r w:rsidR="007926FF">
                  <w:rPr>
                    <w:rStyle w:val="afe"/>
                    <w:rFonts w:ascii="黑体" w:eastAsia="黑体" w:hAnsi="黑体" w:cs="Times New Roman"/>
                    <w:noProof/>
                  </w:rPr>
                  <w:t>第三节 2019年中国并购市场发展展望</w:t>
                </w:r>
                <w:r w:rsidR="007926FF">
                  <w:rPr>
                    <w:noProof/>
                  </w:rPr>
                  <w:tab/>
                </w:r>
                <w:r w:rsidR="004107EF">
                  <w:rPr>
                    <w:rFonts w:hint="eastAsia"/>
                    <w:noProof/>
                  </w:rPr>
                  <w:t>166</w:t>
                </w:r>
              </w:hyperlink>
            </w:p>
            <w:p w14:paraId="1CA29259" w14:textId="74A65163" w:rsidR="007926FF" w:rsidRDefault="002D7AE7" w:rsidP="007926FF">
              <w:pPr>
                <w:pStyle w:val="11"/>
                <w:rPr>
                  <w:rFonts w:asciiTheme="minorHAnsi" w:eastAsiaTheme="minorEastAsia" w:hAnsiTheme="minorHAnsi"/>
                  <w:b w:val="0"/>
                  <w:noProof/>
                  <w:szCs w:val="22"/>
                </w:rPr>
              </w:pPr>
              <w:hyperlink w:anchor="_Toc10058347" w:history="1">
                <w:r w:rsidR="007926FF">
                  <w:rPr>
                    <w:rStyle w:val="afe"/>
                    <w:rFonts w:cs="Times New Roman"/>
                    <w:noProof/>
                  </w:rPr>
                  <w:t>第十一章 2019年多层次资本市场发展展望</w:t>
                </w:r>
                <w:r w:rsidR="007926FF">
                  <w:rPr>
                    <w:noProof/>
                  </w:rPr>
                  <w:tab/>
                </w:r>
                <w:r w:rsidR="004107EF">
                  <w:rPr>
                    <w:rFonts w:hint="eastAsia"/>
                    <w:noProof/>
                  </w:rPr>
                  <w:t>169</w:t>
                </w:r>
              </w:hyperlink>
            </w:p>
            <w:p w14:paraId="23D516CF" w14:textId="0857CAC7" w:rsidR="007926FF" w:rsidRDefault="002D7AE7" w:rsidP="007926FF">
              <w:pPr>
                <w:pStyle w:val="21"/>
                <w:tabs>
                  <w:tab w:val="right" w:leader="dot" w:pos="8296"/>
                </w:tabs>
                <w:ind w:firstLine="400"/>
                <w:rPr>
                  <w:noProof/>
                  <w:szCs w:val="22"/>
                </w:rPr>
              </w:pPr>
              <w:hyperlink w:anchor="_Toc10058348" w:history="1">
                <w:r w:rsidR="007926FF">
                  <w:rPr>
                    <w:rStyle w:val="afe"/>
                    <w:rFonts w:ascii="黑体" w:eastAsia="黑体" w:hAnsi="黑体" w:cs="Times New Roman"/>
                    <w:noProof/>
                  </w:rPr>
                  <w:t>第一节 概述</w:t>
                </w:r>
                <w:r w:rsidR="007926FF">
                  <w:rPr>
                    <w:noProof/>
                  </w:rPr>
                  <w:tab/>
                </w:r>
                <w:r w:rsidR="004107EF">
                  <w:rPr>
                    <w:rFonts w:hint="eastAsia"/>
                    <w:noProof/>
                  </w:rPr>
                  <w:t>170</w:t>
                </w:r>
              </w:hyperlink>
            </w:p>
            <w:p w14:paraId="40D8B8B3" w14:textId="0767729E" w:rsidR="007926FF" w:rsidRDefault="002D7AE7" w:rsidP="007926FF">
              <w:pPr>
                <w:pStyle w:val="21"/>
                <w:tabs>
                  <w:tab w:val="right" w:leader="dot" w:pos="8296"/>
                </w:tabs>
                <w:ind w:firstLine="400"/>
                <w:rPr>
                  <w:noProof/>
                  <w:szCs w:val="22"/>
                </w:rPr>
              </w:pPr>
              <w:hyperlink w:anchor="_Toc10058349" w:history="1">
                <w:r w:rsidR="007926FF">
                  <w:rPr>
                    <w:rStyle w:val="afe"/>
                    <w:rFonts w:ascii="黑体" w:eastAsia="黑体" w:hAnsi="黑体" w:cs="Times New Roman"/>
                    <w:noProof/>
                  </w:rPr>
                  <w:t>第二节 我国多层次资本市场组成及现状</w:t>
                </w:r>
                <w:r w:rsidR="007926FF">
                  <w:rPr>
                    <w:noProof/>
                  </w:rPr>
                  <w:tab/>
                </w:r>
                <w:r w:rsidR="004107EF">
                  <w:rPr>
                    <w:rFonts w:hint="eastAsia"/>
                    <w:noProof/>
                  </w:rPr>
                  <w:t>171</w:t>
                </w:r>
              </w:hyperlink>
            </w:p>
            <w:p w14:paraId="55327907" w14:textId="66D11743" w:rsidR="007926FF" w:rsidRDefault="002D7AE7" w:rsidP="007926FF">
              <w:pPr>
                <w:pStyle w:val="21"/>
                <w:tabs>
                  <w:tab w:val="right" w:leader="dot" w:pos="8296"/>
                </w:tabs>
                <w:ind w:firstLine="400"/>
                <w:rPr>
                  <w:noProof/>
                  <w:szCs w:val="22"/>
                </w:rPr>
              </w:pPr>
              <w:hyperlink w:anchor="_Toc10058350" w:history="1">
                <w:r w:rsidR="007926FF">
                  <w:rPr>
                    <w:rStyle w:val="afe"/>
                    <w:rFonts w:ascii="黑体" w:eastAsia="黑体" w:hAnsi="黑体" w:cs="Times New Roman"/>
                    <w:noProof/>
                  </w:rPr>
                  <w:t>第三节 2018年资本市场IPO情况回顾</w:t>
                </w:r>
                <w:r w:rsidR="007926FF">
                  <w:rPr>
                    <w:noProof/>
                  </w:rPr>
                  <w:tab/>
                </w:r>
                <w:r w:rsidR="004107EF">
                  <w:rPr>
                    <w:rFonts w:hint="eastAsia"/>
                    <w:noProof/>
                  </w:rPr>
                  <w:t>177</w:t>
                </w:r>
              </w:hyperlink>
            </w:p>
            <w:p w14:paraId="0C59DEC2" w14:textId="7980BE93" w:rsidR="007926FF" w:rsidRDefault="002D7AE7" w:rsidP="007926FF">
              <w:pPr>
                <w:pStyle w:val="21"/>
                <w:tabs>
                  <w:tab w:val="right" w:leader="dot" w:pos="8296"/>
                </w:tabs>
                <w:ind w:firstLine="400"/>
                <w:rPr>
                  <w:noProof/>
                  <w:szCs w:val="22"/>
                </w:rPr>
              </w:pPr>
              <w:hyperlink w:anchor="_Toc10058351" w:history="1">
                <w:r w:rsidR="007926FF">
                  <w:rPr>
                    <w:rStyle w:val="afe"/>
                    <w:rFonts w:ascii="黑体" w:eastAsia="黑体" w:hAnsi="黑体" w:cs="Times New Roman"/>
                    <w:noProof/>
                  </w:rPr>
                  <w:t>第四节 2019年我国资本市场IPO展望</w:t>
                </w:r>
                <w:r w:rsidR="007926FF">
                  <w:rPr>
                    <w:noProof/>
                  </w:rPr>
                  <w:tab/>
                </w:r>
                <w:r w:rsidR="004107EF">
                  <w:rPr>
                    <w:rFonts w:hint="eastAsia"/>
                    <w:noProof/>
                  </w:rPr>
                  <w:t>183</w:t>
                </w:r>
              </w:hyperlink>
            </w:p>
            <w:p w14:paraId="6EC36A74" w14:textId="20FA0CD7" w:rsidR="007926FF" w:rsidRDefault="002D7AE7" w:rsidP="007926FF">
              <w:pPr>
                <w:pStyle w:val="11"/>
                <w:rPr>
                  <w:rFonts w:asciiTheme="minorHAnsi" w:eastAsiaTheme="minorEastAsia" w:hAnsiTheme="minorHAnsi"/>
                  <w:b w:val="0"/>
                  <w:noProof/>
                  <w:szCs w:val="22"/>
                </w:rPr>
              </w:pPr>
              <w:hyperlink w:anchor="_Toc10058352" w:history="1">
                <w:r w:rsidR="007926FF">
                  <w:rPr>
                    <w:rStyle w:val="afe"/>
                    <w:rFonts w:cs="Times New Roman"/>
                    <w:noProof/>
                  </w:rPr>
                  <w:t>第十二章 2019年度中国区域私募股权投资活跃度指数编制报告</w:t>
                </w:r>
                <w:r w:rsidR="007926FF">
                  <w:rPr>
                    <w:noProof/>
                  </w:rPr>
                  <w:tab/>
                </w:r>
                <w:r w:rsidR="004107EF">
                  <w:rPr>
                    <w:rFonts w:hint="eastAsia"/>
                    <w:noProof/>
                  </w:rPr>
                  <w:t>186</w:t>
                </w:r>
              </w:hyperlink>
            </w:p>
            <w:p w14:paraId="59D7C3E6" w14:textId="2EC5FA1F" w:rsidR="007926FF" w:rsidRDefault="002D7AE7" w:rsidP="007926FF">
              <w:pPr>
                <w:pStyle w:val="21"/>
                <w:tabs>
                  <w:tab w:val="right" w:leader="dot" w:pos="8296"/>
                </w:tabs>
                <w:ind w:firstLine="400"/>
                <w:rPr>
                  <w:noProof/>
                  <w:szCs w:val="22"/>
                </w:rPr>
              </w:pPr>
              <w:hyperlink w:anchor="_Toc10058353" w:history="1">
                <w:r w:rsidR="007926FF">
                  <w:rPr>
                    <w:rStyle w:val="afe"/>
                    <w:rFonts w:ascii="黑体" w:eastAsia="黑体" w:hAnsi="黑体"/>
                    <w:noProof/>
                  </w:rPr>
                  <w:t>第一节 前言</w:t>
                </w:r>
                <w:r w:rsidR="007926FF">
                  <w:rPr>
                    <w:noProof/>
                  </w:rPr>
                  <w:tab/>
                </w:r>
                <w:r w:rsidR="004107EF">
                  <w:rPr>
                    <w:rFonts w:hint="eastAsia"/>
                    <w:noProof/>
                  </w:rPr>
                  <w:t>187</w:t>
                </w:r>
              </w:hyperlink>
            </w:p>
            <w:p w14:paraId="45832DCA" w14:textId="5D65EE58" w:rsidR="007926FF" w:rsidRDefault="002D7AE7" w:rsidP="007926FF">
              <w:pPr>
                <w:pStyle w:val="21"/>
                <w:tabs>
                  <w:tab w:val="right" w:leader="dot" w:pos="8296"/>
                </w:tabs>
                <w:ind w:firstLine="400"/>
                <w:rPr>
                  <w:noProof/>
                  <w:szCs w:val="22"/>
                </w:rPr>
              </w:pPr>
              <w:hyperlink w:anchor="_Toc10058354" w:history="1">
                <w:r w:rsidR="007926FF">
                  <w:rPr>
                    <w:rStyle w:val="afe"/>
                    <w:rFonts w:ascii="黑体" w:eastAsia="黑体" w:hAnsi="黑体"/>
                    <w:noProof/>
                  </w:rPr>
                  <w:t>第二节 中国区域私募股权活跃度指数构建的理论基础</w:t>
                </w:r>
                <w:r w:rsidR="007926FF">
                  <w:rPr>
                    <w:noProof/>
                  </w:rPr>
                  <w:tab/>
                </w:r>
                <w:r w:rsidR="004107EF">
                  <w:rPr>
                    <w:rFonts w:hint="eastAsia"/>
                    <w:noProof/>
                  </w:rPr>
                  <w:t>188</w:t>
                </w:r>
              </w:hyperlink>
            </w:p>
            <w:p w14:paraId="5480730D" w14:textId="66ECB943" w:rsidR="007926FF" w:rsidRDefault="002D7AE7" w:rsidP="007926FF">
              <w:pPr>
                <w:pStyle w:val="21"/>
                <w:tabs>
                  <w:tab w:val="right" w:leader="dot" w:pos="8296"/>
                </w:tabs>
                <w:ind w:firstLine="400"/>
                <w:rPr>
                  <w:noProof/>
                  <w:szCs w:val="22"/>
                </w:rPr>
              </w:pPr>
              <w:hyperlink w:anchor="_Toc10058355" w:history="1">
                <w:r w:rsidR="007926FF">
                  <w:rPr>
                    <w:rStyle w:val="afe"/>
                    <w:rFonts w:ascii="黑体" w:eastAsia="黑体" w:hAnsi="黑体"/>
                    <w:noProof/>
                  </w:rPr>
                  <w:t>第三节 中国区域私募股权活跃度指数编制框架及指标体系</w:t>
                </w:r>
                <w:r w:rsidR="007926FF">
                  <w:rPr>
                    <w:noProof/>
                  </w:rPr>
                  <w:tab/>
                </w:r>
                <w:r w:rsidR="004107EF">
                  <w:rPr>
                    <w:rFonts w:hint="eastAsia"/>
                    <w:noProof/>
                  </w:rPr>
                  <w:t>191</w:t>
                </w:r>
              </w:hyperlink>
            </w:p>
            <w:p w14:paraId="5ECA9D4D" w14:textId="6BE579BC" w:rsidR="007926FF" w:rsidRDefault="002D7AE7" w:rsidP="007926FF">
              <w:pPr>
                <w:pStyle w:val="21"/>
                <w:tabs>
                  <w:tab w:val="right" w:leader="dot" w:pos="8296"/>
                </w:tabs>
                <w:ind w:firstLine="400"/>
                <w:rPr>
                  <w:noProof/>
                  <w:szCs w:val="22"/>
                </w:rPr>
              </w:pPr>
              <w:hyperlink w:anchor="_Toc10058356" w:history="1">
                <w:r w:rsidR="007926FF">
                  <w:rPr>
                    <w:rStyle w:val="afe"/>
                    <w:rFonts w:ascii="黑体" w:eastAsia="黑体" w:hAnsi="黑体"/>
                    <w:noProof/>
                  </w:rPr>
                  <w:t>第四节 指数的形成方法、计算公式和权重的生成</w:t>
                </w:r>
                <w:r w:rsidR="007926FF">
                  <w:rPr>
                    <w:noProof/>
                  </w:rPr>
                  <w:tab/>
                </w:r>
                <w:r w:rsidR="004107EF">
                  <w:rPr>
                    <w:rFonts w:hint="eastAsia"/>
                    <w:noProof/>
                  </w:rPr>
                  <w:t>194</w:t>
                </w:r>
              </w:hyperlink>
            </w:p>
            <w:p w14:paraId="1E017C2D" w14:textId="5B7CAAE2" w:rsidR="007926FF" w:rsidRDefault="002D7AE7" w:rsidP="007926FF">
              <w:pPr>
                <w:pStyle w:val="21"/>
                <w:tabs>
                  <w:tab w:val="right" w:leader="dot" w:pos="8296"/>
                </w:tabs>
                <w:ind w:firstLine="400"/>
                <w:rPr>
                  <w:noProof/>
                  <w:szCs w:val="22"/>
                </w:rPr>
              </w:pPr>
              <w:hyperlink w:anchor="_Toc10058357" w:history="1">
                <w:r w:rsidR="007926FF">
                  <w:rPr>
                    <w:rStyle w:val="afe"/>
                    <w:rFonts w:ascii="黑体" w:eastAsia="黑体" w:hAnsi="黑体"/>
                    <w:noProof/>
                  </w:rPr>
                  <w:t>第五节 2013-2018年中国区域私募股权活跃度指数及排序</w:t>
                </w:r>
                <w:r w:rsidR="007926FF">
                  <w:rPr>
                    <w:noProof/>
                  </w:rPr>
                  <w:tab/>
                </w:r>
                <w:r w:rsidR="004107EF">
                  <w:rPr>
                    <w:rFonts w:hint="eastAsia"/>
                    <w:noProof/>
                  </w:rPr>
                  <w:t>197</w:t>
                </w:r>
              </w:hyperlink>
            </w:p>
            <w:p w14:paraId="3A057EB9" w14:textId="290A717E" w:rsidR="007926FF" w:rsidRDefault="002D7AE7" w:rsidP="007926FF">
              <w:pPr>
                <w:pStyle w:val="21"/>
                <w:tabs>
                  <w:tab w:val="right" w:leader="dot" w:pos="8296"/>
                </w:tabs>
                <w:ind w:firstLine="400"/>
                <w:rPr>
                  <w:noProof/>
                  <w:szCs w:val="22"/>
                </w:rPr>
              </w:pPr>
              <w:hyperlink w:anchor="_Toc10058358" w:history="1">
                <w:r w:rsidR="007926FF">
                  <w:rPr>
                    <w:rStyle w:val="afe"/>
                    <w:rFonts w:ascii="黑体" w:eastAsia="黑体" w:hAnsi="黑体"/>
                    <w:noProof/>
                  </w:rPr>
                  <w:t>第六节 中国各地区私募股权活跃指数解析</w:t>
                </w:r>
                <w:r w:rsidR="007926FF">
                  <w:rPr>
                    <w:noProof/>
                  </w:rPr>
                  <w:tab/>
                </w:r>
                <w:r w:rsidR="004107EF">
                  <w:rPr>
                    <w:rFonts w:hint="eastAsia"/>
                    <w:noProof/>
                  </w:rPr>
                  <w:t>219</w:t>
                </w:r>
              </w:hyperlink>
            </w:p>
            <w:p w14:paraId="7FDB57C5" w14:textId="2562717D" w:rsidR="007926FF" w:rsidRDefault="002D7AE7" w:rsidP="007926FF">
              <w:pPr>
                <w:pStyle w:val="21"/>
                <w:tabs>
                  <w:tab w:val="right" w:leader="dot" w:pos="8296"/>
                </w:tabs>
                <w:ind w:firstLine="400"/>
                <w:rPr>
                  <w:noProof/>
                  <w:szCs w:val="22"/>
                </w:rPr>
              </w:pPr>
              <w:hyperlink w:anchor="_Toc10058359" w:history="1">
                <w:r w:rsidR="007926FF">
                  <w:rPr>
                    <w:rStyle w:val="afe"/>
                    <w:rFonts w:ascii="黑体" w:eastAsia="黑体" w:hAnsi="黑体"/>
                    <w:noProof/>
                  </w:rPr>
                  <w:t>第七节 后续研究及应用</w:t>
                </w:r>
                <w:r w:rsidR="007926FF">
                  <w:rPr>
                    <w:noProof/>
                  </w:rPr>
                  <w:tab/>
                </w:r>
                <w:r w:rsidR="004107EF">
                  <w:rPr>
                    <w:rFonts w:hint="eastAsia"/>
                    <w:noProof/>
                  </w:rPr>
                  <w:t>225</w:t>
                </w:r>
              </w:hyperlink>
            </w:p>
            <w:p w14:paraId="1CC3153B" w14:textId="2ADE2D49" w:rsidR="007926FF" w:rsidRDefault="002D7AE7" w:rsidP="007926FF">
              <w:pPr>
                <w:pStyle w:val="11"/>
                <w:rPr>
                  <w:rFonts w:asciiTheme="minorHAnsi" w:eastAsiaTheme="minorEastAsia" w:hAnsiTheme="minorHAnsi"/>
                  <w:b w:val="0"/>
                  <w:noProof/>
                  <w:szCs w:val="22"/>
                </w:rPr>
              </w:pPr>
              <w:hyperlink w:anchor="_Toc10058360" w:history="1">
                <w:r w:rsidR="007926FF">
                  <w:rPr>
                    <w:rStyle w:val="afe"/>
                    <w:rFonts w:cs="Times New Roman"/>
                    <w:noProof/>
                  </w:rPr>
                  <w:t>下  篇</w:t>
                </w:r>
                <w:r w:rsidR="007926FF">
                  <w:rPr>
                    <w:noProof/>
                  </w:rPr>
                  <w:tab/>
                </w:r>
                <w:r w:rsidR="004107EF">
                  <w:rPr>
                    <w:rFonts w:hint="eastAsia"/>
                    <w:noProof/>
                  </w:rPr>
                  <w:t>226</w:t>
                </w:r>
              </w:hyperlink>
            </w:p>
            <w:p w14:paraId="03124B3C" w14:textId="7249C36B" w:rsidR="007926FF" w:rsidRDefault="002D7AE7" w:rsidP="007926FF">
              <w:pPr>
                <w:pStyle w:val="11"/>
                <w:rPr>
                  <w:rFonts w:asciiTheme="minorHAnsi" w:eastAsiaTheme="minorEastAsia" w:hAnsiTheme="minorHAnsi"/>
                  <w:b w:val="0"/>
                  <w:noProof/>
                  <w:szCs w:val="22"/>
                </w:rPr>
              </w:pPr>
              <w:hyperlink w:anchor="_Toc10058361" w:history="1">
                <w:r w:rsidR="007926FF">
                  <w:rPr>
                    <w:rStyle w:val="afe"/>
                    <w:rFonts w:cs="Times New Roman"/>
                    <w:noProof/>
                  </w:rPr>
                  <w:t>2019全球私募股权投资市场概览</w:t>
                </w:r>
                <w:r w:rsidR="007926FF">
                  <w:rPr>
                    <w:noProof/>
                  </w:rPr>
                  <w:tab/>
                </w:r>
                <w:r w:rsidR="004107EF">
                  <w:rPr>
                    <w:rFonts w:hint="eastAsia"/>
                    <w:noProof/>
                  </w:rPr>
                  <w:t>226</w:t>
                </w:r>
              </w:hyperlink>
            </w:p>
            <w:p w14:paraId="6FDCE541" w14:textId="5D607C7E" w:rsidR="007926FF" w:rsidRDefault="002D7AE7" w:rsidP="007926FF">
              <w:pPr>
                <w:pStyle w:val="11"/>
                <w:rPr>
                  <w:rFonts w:asciiTheme="minorHAnsi" w:eastAsiaTheme="minorEastAsia" w:hAnsiTheme="minorHAnsi"/>
                  <w:b w:val="0"/>
                  <w:noProof/>
                  <w:szCs w:val="22"/>
                </w:rPr>
              </w:pPr>
              <w:hyperlink w:anchor="_Toc10058362" w:history="1">
                <w:r w:rsidR="007926FF">
                  <w:rPr>
                    <w:rStyle w:val="afe"/>
                    <w:noProof/>
                  </w:rPr>
                  <w:t>第十三章 全球私募股权投资市场概览</w:t>
                </w:r>
                <w:r w:rsidR="007926FF">
                  <w:rPr>
                    <w:noProof/>
                  </w:rPr>
                  <w:tab/>
                </w:r>
                <w:r w:rsidR="004107EF">
                  <w:rPr>
                    <w:rFonts w:hint="eastAsia"/>
                    <w:noProof/>
                  </w:rPr>
                  <w:t>227</w:t>
                </w:r>
              </w:hyperlink>
            </w:p>
            <w:p w14:paraId="0853F21E" w14:textId="2004B08B" w:rsidR="007926FF" w:rsidRDefault="002D7AE7" w:rsidP="007926FF">
              <w:pPr>
                <w:pStyle w:val="21"/>
                <w:tabs>
                  <w:tab w:val="right" w:leader="dot" w:pos="8296"/>
                </w:tabs>
                <w:ind w:firstLine="400"/>
                <w:rPr>
                  <w:noProof/>
                  <w:szCs w:val="22"/>
                </w:rPr>
              </w:pPr>
              <w:hyperlink w:anchor="_Toc10058363" w:history="1">
                <w:r w:rsidR="007926FF">
                  <w:rPr>
                    <w:rStyle w:val="afe"/>
                    <w:rFonts w:ascii="黑体" w:eastAsia="黑体" w:hAnsi="黑体"/>
                    <w:noProof/>
                  </w:rPr>
                  <w:t>第一节 全球私募股权投资概况</w:t>
                </w:r>
                <w:r w:rsidR="007926FF">
                  <w:rPr>
                    <w:noProof/>
                  </w:rPr>
                  <w:tab/>
                </w:r>
                <w:r w:rsidR="004107EF">
                  <w:rPr>
                    <w:rFonts w:hint="eastAsia"/>
                    <w:noProof/>
                  </w:rPr>
                  <w:t>228</w:t>
                </w:r>
              </w:hyperlink>
            </w:p>
            <w:p w14:paraId="177C2AEA" w14:textId="5E7F7A9D" w:rsidR="007926FF" w:rsidRDefault="002D7AE7" w:rsidP="007926FF">
              <w:pPr>
                <w:pStyle w:val="21"/>
                <w:tabs>
                  <w:tab w:val="right" w:leader="dot" w:pos="8296"/>
                </w:tabs>
                <w:ind w:firstLine="400"/>
                <w:rPr>
                  <w:noProof/>
                  <w:szCs w:val="22"/>
                </w:rPr>
              </w:pPr>
              <w:hyperlink w:anchor="_Toc10058364" w:history="1">
                <w:r w:rsidR="007926FF">
                  <w:rPr>
                    <w:rStyle w:val="afe"/>
                    <w:rFonts w:ascii="黑体" w:eastAsia="黑体" w:hAnsi="黑体" w:cs="Times New Roman"/>
                    <w:noProof/>
                  </w:rPr>
                  <w:t>第二节 美国私募股权投资概况</w:t>
                </w:r>
                <w:r w:rsidR="007926FF">
                  <w:rPr>
                    <w:noProof/>
                  </w:rPr>
                  <w:tab/>
                </w:r>
                <w:r w:rsidR="004107EF">
                  <w:rPr>
                    <w:rFonts w:hint="eastAsia"/>
                    <w:noProof/>
                  </w:rPr>
                  <w:t>242</w:t>
                </w:r>
              </w:hyperlink>
            </w:p>
            <w:p w14:paraId="11870776" w14:textId="7EF03BAB" w:rsidR="007926FF" w:rsidRDefault="002D7AE7" w:rsidP="007926FF">
              <w:pPr>
                <w:pStyle w:val="21"/>
                <w:tabs>
                  <w:tab w:val="right" w:leader="dot" w:pos="8296"/>
                </w:tabs>
                <w:ind w:firstLine="400"/>
                <w:rPr>
                  <w:noProof/>
                  <w:szCs w:val="22"/>
                </w:rPr>
              </w:pPr>
              <w:hyperlink w:anchor="_Toc10058365" w:history="1">
                <w:r w:rsidR="007926FF">
                  <w:rPr>
                    <w:rStyle w:val="afe"/>
                    <w:rFonts w:ascii="黑体" w:eastAsia="黑体" w:hAnsi="黑体" w:cs="Times New Roman"/>
                    <w:noProof/>
                  </w:rPr>
                  <w:t>第三节 欧洲私募股权投资概况</w:t>
                </w:r>
                <w:r w:rsidR="007926FF">
                  <w:rPr>
                    <w:noProof/>
                  </w:rPr>
                  <w:tab/>
                </w:r>
                <w:r w:rsidR="004107EF">
                  <w:rPr>
                    <w:rFonts w:hint="eastAsia"/>
                    <w:noProof/>
                  </w:rPr>
                  <w:t>248</w:t>
                </w:r>
              </w:hyperlink>
            </w:p>
            <w:p w14:paraId="0435F30B" w14:textId="730A3EC1" w:rsidR="007926FF" w:rsidRDefault="002D7AE7" w:rsidP="007926FF">
              <w:pPr>
                <w:pStyle w:val="21"/>
                <w:tabs>
                  <w:tab w:val="right" w:leader="dot" w:pos="8296"/>
                </w:tabs>
                <w:ind w:firstLine="400"/>
                <w:rPr>
                  <w:noProof/>
                  <w:szCs w:val="22"/>
                </w:rPr>
              </w:pPr>
              <w:hyperlink w:anchor="_Toc10058366" w:history="1">
                <w:r w:rsidR="007926FF">
                  <w:rPr>
                    <w:rStyle w:val="afe"/>
                    <w:rFonts w:ascii="黑体" w:eastAsia="黑体" w:hAnsi="黑体" w:cs="Times New Roman"/>
                    <w:noProof/>
                  </w:rPr>
                  <w:t>第四节 英国私募股权投资概况</w:t>
                </w:r>
                <w:r w:rsidR="007926FF">
                  <w:rPr>
                    <w:noProof/>
                  </w:rPr>
                  <w:tab/>
                </w:r>
                <w:r w:rsidR="004107EF">
                  <w:rPr>
                    <w:rFonts w:hint="eastAsia"/>
                    <w:noProof/>
                  </w:rPr>
                  <w:t>255</w:t>
                </w:r>
              </w:hyperlink>
            </w:p>
            <w:p w14:paraId="24B990D0" w14:textId="0D9BD88D" w:rsidR="007926FF" w:rsidRDefault="002D7AE7" w:rsidP="007926FF">
              <w:pPr>
                <w:pStyle w:val="21"/>
                <w:tabs>
                  <w:tab w:val="right" w:leader="dot" w:pos="8296"/>
                </w:tabs>
                <w:ind w:firstLine="400"/>
                <w:rPr>
                  <w:noProof/>
                  <w:szCs w:val="22"/>
                </w:rPr>
              </w:pPr>
              <w:hyperlink w:anchor="_Toc10058367" w:history="1">
                <w:r w:rsidR="007926FF">
                  <w:rPr>
                    <w:rStyle w:val="afe"/>
                    <w:rFonts w:ascii="黑体" w:eastAsia="黑体" w:hAnsi="黑体" w:cs="Times New Roman"/>
                    <w:noProof/>
                  </w:rPr>
                  <w:t>第五节 德国私募股权投资概况</w:t>
                </w:r>
                <w:r w:rsidR="007926FF">
                  <w:rPr>
                    <w:noProof/>
                  </w:rPr>
                  <w:tab/>
                </w:r>
                <w:r w:rsidR="004107EF">
                  <w:rPr>
                    <w:rFonts w:hint="eastAsia"/>
                    <w:noProof/>
                  </w:rPr>
                  <w:t>264</w:t>
                </w:r>
              </w:hyperlink>
            </w:p>
            <w:p w14:paraId="7DF54EA8" w14:textId="6E28D57D" w:rsidR="007926FF" w:rsidRDefault="002D7AE7" w:rsidP="007926FF">
              <w:pPr>
                <w:pStyle w:val="21"/>
                <w:tabs>
                  <w:tab w:val="right" w:leader="dot" w:pos="8296"/>
                </w:tabs>
                <w:ind w:firstLine="400"/>
                <w:rPr>
                  <w:noProof/>
                  <w:szCs w:val="22"/>
                </w:rPr>
              </w:pPr>
              <w:hyperlink w:anchor="_Toc10058368" w:history="1">
                <w:r w:rsidR="007926FF">
                  <w:rPr>
                    <w:rStyle w:val="afe"/>
                    <w:rFonts w:ascii="黑体" w:eastAsia="黑体" w:hAnsi="黑体" w:cs="Times New Roman"/>
                    <w:noProof/>
                  </w:rPr>
                  <w:t>第六节 亚洲私募股权投资概况</w:t>
                </w:r>
                <w:r w:rsidR="007926FF">
                  <w:rPr>
                    <w:noProof/>
                  </w:rPr>
                  <w:tab/>
                </w:r>
                <w:r w:rsidR="004107EF">
                  <w:rPr>
                    <w:rFonts w:hint="eastAsia"/>
                    <w:noProof/>
                  </w:rPr>
                  <w:t>267</w:t>
                </w:r>
              </w:hyperlink>
            </w:p>
            <w:p w14:paraId="46D76DBB" w14:textId="540B209D" w:rsidR="007926FF" w:rsidRDefault="002D7AE7" w:rsidP="007926FF">
              <w:pPr>
                <w:pStyle w:val="21"/>
                <w:tabs>
                  <w:tab w:val="right" w:leader="dot" w:pos="8296"/>
                </w:tabs>
                <w:ind w:firstLine="400"/>
                <w:rPr>
                  <w:noProof/>
                  <w:szCs w:val="22"/>
                </w:rPr>
              </w:pPr>
              <w:hyperlink w:anchor="_Toc10058369" w:history="1">
                <w:r w:rsidR="007926FF">
                  <w:rPr>
                    <w:rStyle w:val="afe"/>
                    <w:rFonts w:ascii="黑体" w:eastAsia="黑体" w:hAnsi="黑体" w:cs="Times New Roman"/>
                    <w:noProof/>
                  </w:rPr>
                  <w:t>第七节 日本私募股权投资概况</w:t>
                </w:r>
                <w:r w:rsidR="007926FF">
                  <w:rPr>
                    <w:noProof/>
                  </w:rPr>
                  <w:tab/>
                </w:r>
                <w:r w:rsidR="004107EF">
                  <w:rPr>
                    <w:rFonts w:hint="eastAsia"/>
                    <w:noProof/>
                  </w:rPr>
                  <w:t>269</w:t>
                </w:r>
              </w:hyperlink>
            </w:p>
            <w:p w14:paraId="51996B96" w14:textId="72A43C0C" w:rsidR="007926FF" w:rsidRDefault="002D7AE7" w:rsidP="007926FF">
              <w:pPr>
                <w:pStyle w:val="21"/>
                <w:tabs>
                  <w:tab w:val="right" w:leader="dot" w:pos="8296"/>
                </w:tabs>
                <w:ind w:firstLine="400"/>
                <w:rPr>
                  <w:noProof/>
                  <w:szCs w:val="22"/>
                </w:rPr>
              </w:pPr>
              <w:hyperlink w:anchor="_Toc10058370" w:history="1">
                <w:r w:rsidR="007926FF">
                  <w:rPr>
                    <w:rStyle w:val="afe"/>
                    <w:rFonts w:ascii="黑体" w:eastAsia="黑体" w:hAnsi="黑体" w:cs="Times New Roman"/>
                    <w:noProof/>
                  </w:rPr>
                  <w:t>第八节 印度私募股权投资概况</w:t>
                </w:r>
                <w:r w:rsidR="007926FF">
                  <w:rPr>
                    <w:noProof/>
                  </w:rPr>
                  <w:tab/>
                </w:r>
                <w:r w:rsidR="004107EF">
                  <w:rPr>
                    <w:rFonts w:hint="eastAsia"/>
                    <w:noProof/>
                  </w:rPr>
                  <w:t>271</w:t>
                </w:r>
              </w:hyperlink>
            </w:p>
            <w:p w14:paraId="05C12C5E" w14:textId="5E8F02E9" w:rsidR="007926FF" w:rsidRDefault="002D7AE7" w:rsidP="007926FF">
              <w:pPr>
                <w:pStyle w:val="21"/>
                <w:tabs>
                  <w:tab w:val="right" w:leader="dot" w:pos="8296"/>
                </w:tabs>
                <w:ind w:firstLine="400"/>
                <w:rPr>
                  <w:noProof/>
                  <w:szCs w:val="22"/>
                </w:rPr>
              </w:pPr>
              <w:hyperlink w:anchor="_Toc10058371" w:history="1">
                <w:r w:rsidR="007926FF">
                  <w:rPr>
                    <w:rStyle w:val="afe"/>
                    <w:rFonts w:ascii="黑体" w:eastAsia="黑体" w:hAnsi="黑体" w:cs="Times New Roman"/>
                    <w:noProof/>
                  </w:rPr>
                  <w:t>第九节 以色列风险投资概况</w:t>
                </w:r>
                <w:r w:rsidR="007926FF">
                  <w:rPr>
                    <w:noProof/>
                  </w:rPr>
                  <w:tab/>
                </w:r>
                <w:r w:rsidR="004107EF">
                  <w:rPr>
                    <w:rFonts w:hint="eastAsia"/>
                    <w:noProof/>
                  </w:rPr>
                  <w:t>272</w:t>
                </w:r>
              </w:hyperlink>
            </w:p>
            <w:p w14:paraId="5ECFC194" w14:textId="1848FD6D" w:rsidR="007926FF" w:rsidRDefault="002D7AE7" w:rsidP="007926FF">
              <w:pPr>
                <w:pStyle w:val="21"/>
                <w:tabs>
                  <w:tab w:val="right" w:leader="dot" w:pos="8296"/>
                </w:tabs>
                <w:ind w:firstLine="400"/>
                <w:rPr>
                  <w:noProof/>
                  <w:szCs w:val="22"/>
                </w:rPr>
              </w:pPr>
              <w:hyperlink w:anchor="_Toc10058372" w:history="1">
                <w:r w:rsidR="007926FF">
                  <w:rPr>
                    <w:rStyle w:val="afe"/>
                    <w:rFonts w:ascii="黑体" w:eastAsia="黑体" w:hAnsi="黑体" w:cs="Times New Roman"/>
                    <w:noProof/>
                  </w:rPr>
                  <w:t>第十节 澳大利亚私募股权投资概况</w:t>
                </w:r>
                <w:r w:rsidR="007926FF">
                  <w:rPr>
                    <w:noProof/>
                  </w:rPr>
                  <w:tab/>
                </w:r>
                <w:r w:rsidR="004107EF">
                  <w:rPr>
                    <w:rFonts w:hint="eastAsia"/>
                    <w:noProof/>
                  </w:rPr>
                  <w:t>278</w:t>
                </w:r>
              </w:hyperlink>
            </w:p>
            <w:p w14:paraId="634223C7" w14:textId="644857D0" w:rsidR="007926FF" w:rsidRDefault="002D7AE7" w:rsidP="007926FF">
              <w:pPr>
                <w:pStyle w:val="11"/>
                <w:rPr>
                  <w:rFonts w:asciiTheme="minorHAnsi" w:eastAsiaTheme="minorEastAsia" w:hAnsiTheme="minorHAnsi"/>
                  <w:b w:val="0"/>
                  <w:noProof/>
                  <w:szCs w:val="22"/>
                </w:rPr>
              </w:pPr>
              <w:hyperlink w:anchor="_Toc10058373" w:history="1">
                <w:r w:rsidR="007926FF">
                  <w:rPr>
                    <w:rStyle w:val="afe"/>
                    <w:rFonts w:ascii="Times New Roman" w:eastAsia="宋体" w:hAnsi="Times New Roman" w:cs="Times New Roman"/>
                    <w:noProof/>
                  </w:rPr>
                  <w:t>附录一：私募股权投资基金法律法规汇编</w:t>
                </w:r>
                <w:r w:rsidR="007926FF">
                  <w:rPr>
                    <w:noProof/>
                  </w:rPr>
                  <w:tab/>
                </w:r>
                <w:r w:rsidR="004107EF">
                  <w:rPr>
                    <w:rFonts w:hint="eastAsia"/>
                    <w:noProof/>
                  </w:rPr>
                  <w:t>283</w:t>
                </w:r>
              </w:hyperlink>
            </w:p>
            <w:p w14:paraId="7B638166" w14:textId="5E8833B2" w:rsidR="007926FF" w:rsidRDefault="002D7AE7" w:rsidP="007926FF">
              <w:pPr>
                <w:pStyle w:val="11"/>
                <w:rPr>
                  <w:rFonts w:asciiTheme="minorHAnsi" w:eastAsiaTheme="minorEastAsia" w:hAnsiTheme="minorHAnsi"/>
                  <w:b w:val="0"/>
                  <w:noProof/>
                  <w:szCs w:val="22"/>
                </w:rPr>
              </w:pPr>
              <w:hyperlink w:anchor="_Toc10058374" w:history="1">
                <w:r w:rsidR="007926FF">
                  <w:rPr>
                    <w:rStyle w:val="afe"/>
                    <w:rFonts w:cs="Times New Roman"/>
                    <w:noProof/>
                  </w:rPr>
                  <w:t>附录二：中国私募股权投资市场2018年大事记</w:t>
                </w:r>
                <w:r w:rsidR="007926FF">
                  <w:rPr>
                    <w:noProof/>
                  </w:rPr>
                  <w:tab/>
                </w:r>
                <w:r w:rsidR="004107EF">
                  <w:rPr>
                    <w:rFonts w:hint="eastAsia"/>
                    <w:noProof/>
                  </w:rPr>
                  <w:t>289</w:t>
                </w:r>
              </w:hyperlink>
            </w:p>
            <w:p w14:paraId="33682CC7" w14:textId="43078B2D" w:rsidR="007926FF" w:rsidRDefault="002D7AE7" w:rsidP="007926FF">
              <w:pPr>
                <w:pStyle w:val="11"/>
                <w:rPr>
                  <w:rFonts w:asciiTheme="minorHAnsi" w:eastAsiaTheme="minorEastAsia" w:hAnsiTheme="minorHAnsi"/>
                  <w:b w:val="0"/>
                  <w:noProof/>
                  <w:szCs w:val="22"/>
                </w:rPr>
              </w:pPr>
              <w:hyperlink w:anchor="_Toc10058375" w:history="1">
                <w:r w:rsidR="007926FF">
                  <w:rPr>
                    <w:rStyle w:val="afe"/>
                    <w:rFonts w:cs="Times New Roman"/>
                    <w:noProof/>
                  </w:rPr>
                  <w:t>参考文献</w:t>
                </w:r>
                <w:r w:rsidR="007926FF">
                  <w:rPr>
                    <w:noProof/>
                  </w:rPr>
                  <w:tab/>
                </w:r>
                <w:r w:rsidR="004107EF">
                  <w:rPr>
                    <w:rFonts w:hint="eastAsia"/>
                    <w:noProof/>
                  </w:rPr>
                  <w:t>296</w:t>
                </w:r>
              </w:hyperlink>
            </w:p>
            <w:p w14:paraId="3E8A988C" w14:textId="6B944D1E" w:rsidR="007926FF" w:rsidRDefault="007926FF" w:rsidP="007926FF">
              <w:pPr>
                <w:rPr>
                  <w:rFonts w:ascii="Times New Roman" w:eastAsia="仿宋" w:hAnsi="Times New Roman" w:cs="Times New Roman"/>
                  <w:b/>
                  <w:bCs/>
                  <w:lang w:val="zh-CN"/>
                </w:rPr>
              </w:pPr>
              <w:r>
                <w:rPr>
                  <w:rFonts w:ascii="Times New Roman" w:eastAsia="仿宋" w:hAnsi="Times New Roman" w:cs="Times New Roman"/>
                  <w:bCs/>
                  <w:lang w:val="zh-CN"/>
                </w:rPr>
                <w:fldChar w:fldCharType="end"/>
              </w:r>
            </w:p>
          </w:sdtContent>
        </w:sdt>
        <w:p w14:paraId="687B7981" w14:textId="0C984676" w:rsidR="007436DF" w:rsidRDefault="002D7AE7" w:rsidP="007926FF">
          <w:pPr>
            <w:pStyle w:val="TOC1"/>
            <w:spacing w:line="240" w:lineRule="auto"/>
            <w:jc w:val="center"/>
            <w:rPr>
              <w:rFonts w:ascii="Times New Roman" w:eastAsia="仿宋" w:hAnsi="Times New Roman" w:cs="Times New Roman"/>
            </w:rPr>
          </w:pPr>
        </w:p>
      </w:sdtContent>
    </w:sdt>
    <w:p w14:paraId="63F13C94" w14:textId="77777777" w:rsidR="007436DF" w:rsidRDefault="007436DF">
      <w:pPr>
        <w:spacing w:line="360" w:lineRule="auto"/>
        <w:jc w:val="both"/>
        <w:rPr>
          <w:rFonts w:ascii="Times New Roman" w:eastAsia="宋体" w:hAnsi="Times New Roman" w:cs="Times New Roman"/>
          <w:b/>
          <w:bCs/>
          <w:kern w:val="44"/>
          <w:sz w:val="24"/>
          <w:szCs w:val="24"/>
        </w:rPr>
      </w:pPr>
    </w:p>
    <w:p w14:paraId="38ADD721" w14:textId="77777777" w:rsidR="007436DF" w:rsidRDefault="007436DF">
      <w:pPr>
        <w:spacing w:line="360" w:lineRule="auto"/>
        <w:jc w:val="both"/>
        <w:rPr>
          <w:rFonts w:ascii="Times New Roman" w:eastAsia="宋体" w:hAnsi="Times New Roman" w:cs="Times New Roman"/>
          <w:b/>
          <w:bCs/>
          <w:kern w:val="44"/>
          <w:sz w:val="24"/>
          <w:szCs w:val="24"/>
        </w:rPr>
      </w:pPr>
    </w:p>
    <w:p w14:paraId="0022CCE8" w14:textId="77777777" w:rsidR="007436DF" w:rsidRDefault="007436DF">
      <w:pPr>
        <w:spacing w:line="360" w:lineRule="auto"/>
        <w:jc w:val="both"/>
        <w:rPr>
          <w:rFonts w:ascii="Times New Roman" w:eastAsia="宋体" w:hAnsi="Times New Roman" w:cs="Times New Roman"/>
          <w:b/>
          <w:bCs/>
          <w:kern w:val="44"/>
          <w:sz w:val="24"/>
          <w:szCs w:val="24"/>
        </w:rPr>
      </w:pPr>
    </w:p>
    <w:p w14:paraId="31E054A6" w14:textId="77777777" w:rsidR="007436DF" w:rsidRDefault="003E5F58">
      <w:pPr>
        <w:pStyle w:val="1"/>
        <w:tabs>
          <w:tab w:val="center" w:pos="4153"/>
          <w:tab w:val="left" w:pos="5856"/>
        </w:tabs>
        <w:spacing w:line="360" w:lineRule="auto"/>
        <w:jc w:val="both"/>
        <w:rPr>
          <w:rFonts w:ascii="Times New Roman" w:eastAsiaTheme="majorEastAsia" w:hAnsi="Times New Roman" w:cs="Times New Roman"/>
          <w:sz w:val="32"/>
          <w:szCs w:val="32"/>
        </w:rPr>
      </w:pPr>
      <w:bookmarkStart w:id="0" w:name="_GoBack"/>
      <w:bookmarkEnd w:id="0"/>
      <w:r>
        <w:rPr>
          <w:rFonts w:ascii="Times New Roman" w:eastAsia="宋体" w:hAnsi="Times New Roman" w:cs="Times New Roman"/>
          <w:sz w:val="24"/>
          <w:szCs w:val="24"/>
        </w:rPr>
        <w:lastRenderedPageBreak/>
        <w:tab/>
      </w:r>
      <w:bookmarkStart w:id="1" w:name="_Toc10058302"/>
      <w:r>
        <w:rPr>
          <w:rFonts w:ascii="Times New Roman" w:eastAsiaTheme="majorEastAsia" w:hAnsi="Times New Roman" w:cs="Times New Roman"/>
          <w:sz w:val="32"/>
          <w:szCs w:val="32"/>
        </w:rPr>
        <w:t>前</w:t>
      </w:r>
      <w:r>
        <w:rPr>
          <w:rFonts w:ascii="Times New Roman" w:eastAsiaTheme="majorEastAsia" w:hAnsi="Times New Roman" w:cs="Times New Roman"/>
          <w:sz w:val="32"/>
          <w:szCs w:val="32"/>
        </w:rPr>
        <w:t xml:space="preserve">  </w:t>
      </w:r>
      <w:r>
        <w:rPr>
          <w:rFonts w:ascii="Times New Roman" w:eastAsiaTheme="majorEastAsia" w:hAnsi="Times New Roman" w:cs="Times New Roman"/>
          <w:sz w:val="32"/>
          <w:szCs w:val="32"/>
        </w:rPr>
        <w:t>言</w:t>
      </w:r>
      <w:bookmarkEnd w:id="1"/>
      <w:r>
        <w:rPr>
          <w:rFonts w:ascii="Times New Roman" w:eastAsiaTheme="majorEastAsia" w:hAnsi="Times New Roman" w:cs="Times New Roman"/>
          <w:sz w:val="32"/>
          <w:szCs w:val="32"/>
        </w:rPr>
        <w:tab/>
      </w:r>
    </w:p>
    <w:p w14:paraId="061C4471" w14:textId="77777777" w:rsidR="007436DF" w:rsidRDefault="003E5F58">
      <w:pPr>
        <w:snapToGrid w:val="0"/>
        <w:spacing w:line="360" w:lineRule="auto"/>
        <w:ind w:firstLineChars="200" w:firstLine="480"/>
        <w:jc w:val="both"/>
        <w:rPr>
          <w:rFonts w:ascii="Times New Roman" w:eastAsia="宋体" w:hAnsi="Times New Roman" w:cs="Times New Roman"/>
          <w:bCs/>
          <w:kern w:val="44"/>
          <w:sz w:val="24"/>
          <w:szCs w:val="24"/>
        </w:rPr>
      </w:pPr>
      <w:r>
        <w:rPr>
          <w:rFonts w:ascii="Times New Roman" w:eastAsia="宋体" w:hAnsi="Times New Roman" w:cs="Times New Roman"/>
          <w:sz w:val="24"/>
          <w:szCs w:val="24"/>
        </w:rPr>
        <w:t>中国自上世纪八十年代探索发展私</w:t>
      </w:r>
      <w:proofErr w:type="gramStart"/>
      <w:r>
        <w:rPr>
          <w:rFonts w:ascii="Times New Roman" w:eastAsia="宋体" w:hAnsi="Times New Roman" w:cs="Times New Roman"/>
          <w:sz w:val="24"/>
          <w:szCs w:val="24"/>
        </w:rPr>
        <w:t>募股权</w:t>
      </w:r>
      <w:proofErr w:type="gramEnd"/>
      <w:r>
        <w:rPr>
          <w:rFonts w:ascii="Times New Roman" w:eastAsia="宋体" w:hAnsi="Times New Roman" w:cs="Times New Roman"/>
          <w:sz w:val="24"/>
          <w:szCs w:val="24"/>
        </w:rPr>
        <w:t>投资，并自本世纪初进入快速发展轨道，尤其是在过去几年，随着我国创新驱动发展相关政策的实施以及我国多层次资本市场的建设与发</w:t>
      </w:r>
      <w:r>
        <w:rPr>
          <w:rFonts w:ascii="Times New Roman" w:eastAsia="宋体" w:hAnsi="Times New Roman" w:cs="Times New Roman"/>
          <w:bCs/>
          <w:kern w:val="44"/>
          <w:sz w:val="24"/>
          <w:szCs w:val="24"/>
        </w:rPr>
        <w:t>展，我国私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呈现了超常规快速发展态势。中国的私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产业已经成为全球仅次于美国的最重要的市场，私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与大众创新创业以及中国资本市场发展形成良性互动循环，推动着中国创新经济如火如荼蓬勃发展，中国正成为全球瞩目的创新创业热土。</w:t>
      </w:r>
    </w:p>
    <w:p w14:paraId="057A5841" w14:textId="77777777" w:rsidR="007436DF" w:rsidRDefault="003E5F58">
      <w:pPr>
        <w:spacing w:line="360" w:lineRule="auto"/>
        <w:ind w:firstLineChars="200" w:firstLine="480"/>
        <w:jc w:val="both"/>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在此背景下，清华大学成立全球私</w:t>
      </w:r>
      <w:proofErr w:type="gramStart"/>
      <w:r>
        <w:rPr>
          <w:rFonts w:ascii="Times New Roman" w:eastAsia="宋体" w:hAnsi="Times New Roman" w:cs="Times New Roman"/>
          <w:bCs/>
          <w:kern w:val="44"/>
          <w:sz w:val="24"/>
          <w:szCs w:val="24"/>
        </w:rPr>
        <w:t>募股权</w:t>
      </w:r>
      <w:proofErr w:type="gramEnd"/>
      <w:r>
        <w:rPr>
          <w:rFonts w:ascii="Times New Roman" w:eastAsia="宋体" w:hAnsi="Times New Roman" w:cs="Times New Roman"/>
          <w:bCs/>
          <w:kern w:val="44"/>
          <w:sz w:val="24"/>
          <w:szCs w:val="24"/>
        </w:rPr>
        <w:t>研究院，正是基于清华已有的优势，汇集经管学院、法学院和社科学院的多学科力量，希望在社会各界的帮助与支持下，为私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在中国的茁壮成长与繁荣发展搭建一个交流平台，致力于为行业发展献计献策，为国家政策制定提供智力支持，引领私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领域的学术发展和人才培养，助力中国的私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行业的发展。</w:t>
      </w:r>
    </w:p>
    <w:p w14:paraId="419867BE" w14:textId="77777777" w:rsidR="007436DF" w:rsidRDefault="003E5F58">
      <w:pPr>
        <w:spacing w:line="360" w:lineRule="auto"/>
        <w:ind w:firstLineChars="200" w:firstLine="480"/>
        <w:jc w:val="both"/>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我们此次编写的《</w:t>
      </w:r>
      <w:r>
        <w:rPr>
          <w:rFonts w:ascii="Times New Roman" w:eastAsia="宋体" w:hAnsi="Times New Roman" w:cs="Times New Roman"/>
          <w:bCs/>
          <w:kern w:val="44"/>
          <w:sz w:val="24"/>
          <w:szCs w:val="24"/>
        </w:rPr>
        <w:t>2019</w:t>
      </w:r>
      <w:r>
        <w:rPr>
          <w:rFonts w:ascii="Times New Roman" w:eastAsia="宋体" w:hAnsi="Times New Roman" w:cs="Times New Roman"/>
          <w:bCs/>
          <w:kern w:val="44"/>
          <w:sz w:val="24"/>
          <w:szCs w:val="24"/>
        </w:rPr>
        <w:t>中国私募股权投资发展报告》是在</w:t>
      </w:r>
      <w:r>
        <w:rPr>
          <w:rFonts w:ascii="Times New Roman" w:eastAsia="宋体" w:hAnsi="Times New Roman" w:cs="Times New Roman"/>
          <w:bCs/>
          <w:kern w:val="44"/>
          <w:sz w:val="24"/>
          <w:szCs w:val="24"/>
        </w:rPr>
        <w:t>2018</w:t>
      </w:r>
      <w:r>
        <w:rPr>
          <w:rFonts w:ascii="Times New Roman" w:eastAsia="宋体" w:hAnsi="Times New Roman" w:cs="Times New Roman"/>
          <w:bCs/>
          <w:kern w:val="44"/>
          <w:sz w:val="24"/>
          <w:szCs w:val="24"/>
        </w:rPr>
        <w:t>年度报告的基础上，对</w:t>
      </w:r>
      <w:r>
        <w:rPr>
          <w:rFonts w:ascii="Times New Roman" w:eastAsia="宋体" w:hAnsi="Times New Roman" w:cs="Times New Roman"/>
          <w:bCs/>
          <w:kern w:val="44"/>
          <w:sz w:val="24"/>
          <w:szCs w:val="24"/>
        </w:rPr>
        <w:t>2018</w:t>
      </w:r>
      <w:r>
        <w:rPr>
          <w:rFonts w:ascii="Times New Roman" w:eastAsia="宋体" w:hAnsi="Times New Roman" w:cs="Times New Roman"/>
          <w:bCs/>
          <w:kern w:val="44"/>
          <w:sz w:val="24"/>
          <w:szCs w:val="24"/>
        </w:rPr>
        <w:t>年中国私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发展的国内外宏观经济、金融市场环境以及行业政策最新变化进行了回顾，总结了</w:t>
      </w:r>
      <w:r>
        <w:rPr>
          <w:rFonts w:ascii="Times New Roman" w:eastAsia="宋体" w:hAnsi="Times New Roman" w:cs="Times New Roman"/>
          <w:bCs/>
          <w:kern w:val="44"/>
          <w:sz w:val="24"/>
          <w:szCs w:val="24"/>
        </w:rPr>
        <w:t>2018</w:t>
      </w:r>
      <w:r>
        <w:rPr>
          <w:rFonts w:ascii="Times New Roman" w:eastAsia="宋体" w:hAnsi="Times New Roman" w:cs="Times New Roman"/>
          <w:bCs/>
          <w:kern w:val="44"/>
          <w:sz w:val="24"/>
          <w:szCs w:val="24"/>
        </w:rPr>
        <w:t>年中国私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市场的最新发展，并对</w:t>
      </w:r>
      <w:r>
        <w:rPr>
          <w:rFonts w:ascii="Times New Roman" w:eastAsia="宋体" w:hAnsi="Times New Roman" w:cs="Times New Roman"/>
          <w:bCs/>
          <w:kern w:val="44"/>
          <w:sz w:val="24"/>
          <w:szCs w:val="24"/>
        </w:rPr>
        <w:t>2019</w:t>
      </w:r>
      <w:r>
        <w:rPr>
          <w:rFonts w:ascii="Times New Roman" w:eastAsia="宋体" w:hAnsi="Times New Roman" w:cs="Times New Roman"/>
          <w:bCs/>
          <w:kern w:val="44"/>
          <w:sz w:val="24"/>
          <w:szCs w:val="24"/>
        </w:rPr>
        <w:t>年中国私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市场发展前景及挑战进行了展望。为了让读者拥有更广阔的视野，报告最后一部分还介绍了</w:t>
      </w:r>
      <w:r>
        <w:rPr>
          <w:rFonts w:ascii="Times New Roman" w:eastAsia="宋体" w:hAnsi="Times New Roman" w:cs="Times New Roman"/>
          <w:bCs/>
          <w:kern w:val="44"/>
          <w:sz w:val="24"/>
          <w:szCs w:val="24"/>
        </w:rPr>
        <w:t>2018</w:t>
      </w:r>
      <w:r>
        <w:rPr>
          <w:rFonts w:ascii="Times New Roman" w:eastAsia="宋体" w:hAnsi="Times New Roman" w:cs="Times New Roman"/>
          <w:bCs/>
          <w:kern w:val="44"/>
          <w:sz w:val="24"/>
          <w:szCs w:val="24"/>
        </w:rPr>
        <w:t>年全球主要国家和地区的私</w:t>
      </w:r>
      <w:proofErr w:type="gramStart"/>
      <w:r>
        <w:rPr>
          <w:rFonts w:ascii="Times New Roman" w:eastAsia="宋体" w:hAnsi="Times New Roman" w:cs="Times New Roman"/>
          <w:bCs/>
          <w:kern w:val="44"/>
          <w:sz w:val="24"/>
          <w:szCs w:val="24"/>
        </w:rPr>
        <w:t>募股权投资</w:t>
      </w:r>
      <w:proofErr w:type="gramEnd"/>
      <w:r>
        <w:rPr>
          <w:rFonts w:ascii="Times New Roman" w:eastAsia="宋体" w:hAnsi="Times New Roman" w:cs="Times New Roman"/>
          <w:bCs/>
          <w:kern w:val="44"/>
          <w:sz w:val="24"/>
          <w:szCs w:val="24"/>
        </w:rPr>
        <w:t>市场发展现状。</w:t>
      </w:r>
    </w:p>
    <w:p w14:paraId="0ED0AB5C" w14:textId="77777777" w:rsidR="007436DF" w:rsidRDefault="003E5F58">
      <w:pPr>
        <w:spacing w:line="360" w:lineRule="auto"/>
        <w:ind w:firstLineChars="200" w:firstLine="480"/>
        <w:jc w:val="both"/>
        <w:rPr>
          <w:rFonts w:ascii="Times New Roman" w:eastAsia="宋体" w:hAnsi="Times New Roman" w:cs="Times New Roman"/>
          <w:bCs/>
          <w:kern w:val="44"/>
          <w:sz w:val="24"/>
          <w:szCs w:val="24"/>
        </w:rPr>
      </w:pPr>
      <w:r>
        <w:rPr>
          <w:rFonts w:ascii="Times New Roman" w:eastAsia="宋体" w:hAnsi="Times New Roman" w:cs="Times New Roman"/>
          <w:bCs/>
          <w:kern w:val="44"/>
          <w:sz w:val="24"/>
          <w:szCs w:val="24"/>
        </w:rPr>
        <w:t>《</w:t>
      </w:r>
      <w:r>
        <w:rPr>
          <w:rFonts w:ascii="Times New Roman" w:eastAsia="宋体" w:hAnsi="Times New Roman" w:cs="Times New Roman"/>
          <w:bCs/>
          <w:kern w:val="44"/>
          <w:sz w:val="24"/>
          <w:szCs w:val="24"/>
        </w:rPr>
        <w:t>2019</w:t>
      </w:r>
      <w:r>
        <w:rPr>
          <w:rFonts w:ascii="Times New Roman" w:eastAsia="宋体" w:hAnsi="Times New Roman" w:cs="Times New Roman"/>
          <w:bCs/>
          <w:kern w:val="44"/>
          <w:sz w:val="24"/>
          <w:szCs w:val="24"/>
        </w:rPr>
        <w:t>中国私募股权投资发展报告》由清华大学全球私</w:t>
      </w:r>
      <w:proofErr w:type="gramStart"/>
      <w:r>
        <w:rPr>
          <w:rFonts w:ascii="Times New Roman" w:eastAsia="宋体" w:hAnsi="Times New Roman" w:cs="Times New Roman"/>
          <w:bCs/>
          <w:kern w:val="44"/>
          <w:sz w:val="24"/>
          <w:szCs w:val="24"/>
        </w:rPr>
        <w:t>募股权</w:t>
      </w:r>
      <w:proofErr w:type="gramEnd"/>
      <w:r>
        <w:rPr>
          <w:rFonts w:ascii="Times New Roman" w:eastAsia="宋体" w:hAnsi="Times New Roman" w:cs="Times New Roman"/>
          <w:bCs/>
          <w:kern w:val="44"/>
          <w:sz w:val="24"/>
          <w:szCs w:val="24"/>
        </w:rPr>
        <w:t>研究院执行院长、清华大学经济管理学院教授、会计系主任肖星担任主编，清华大学全球私</w:t>
      </w:r>
      <w:proofErr w:type="gramStart"/>
      <w:r>
        <w:rPr>
          <w:rFonts w:ascii="Times New Roman" w:eastAsia="宋体" w:hAnsi="Times New Roman" w:cs="Times New Roman"/>
          <w:bCs/>
          <w:kern w:val="44"/>
          <w:sz w:val="24"/>
          <w:szCs w:val="24"/>
        </w:rPr>
        <w:t>募股权</w:t>
      </w:r>
      <w:proofErr w:type="gramEnd"/>
      <w:r>
        <w:rPr>
          <w:rFonts w:ascii="Times New Roman" w:eastAsia="宋体" w:hAnsi="Times New Roman" w:cs="Times New Roman"/>
          <w:bCs/>
          <w:kern w:val="44"/>
          <w:sz w:val="24"/>
          <w:szCs w:val="24"/>
        </w:rPr>
        <w:t>研究院管理委员会委员杨健担任副主编，清华大学全球私</w:t>
      </w:r>
      <w:proofErr w:type="gramStart"/>
      <w:r>
        <w:rPr>
          <w:rFonts w:ascii="Times New Roman" w:eastAsia="宋体" w:hAnsi="Times New Roman" w:cs="Times New Roman"/>
          <w:bCs/>
          <w:kern w:val="44"/>
          <w:sz w:val="24"/>
          <w:szCs w:val="24"/>
        </w:rPr>
        <w:t>募股权</w:t>
      </w:r>
      <w:proofErr w:type="gramEnd"/>
      <w:r>
        <w:rPr>
          <w:rFonts w:ascii="Times New Roman" w:eastAsia="宋体" w:hAnsi="Times New Roman" w:cs="Times New Roman"/>
          <w:bCs/>
          <w:kern w:val="44"/>
          <w:sz w:val="24"/>
          <w:szCs w:val="24"/>
        </w:rPr>
        <w:t>研究院研究部总监李诗林博士主持了报告的写作与讨论工作，具体各章执笔情况如下：李诗林（第一章</w:t>
      </w:r>
      <w:r>
        <w:rPr>
          <w:rFonts w:ascii="Times New Roman" w:eastAsia="宋体" w:hAnsi="Times New Roman" w:cs="Times New Roman" w:hint="eastAsia"/>
          <w:bCs/>
          <w:kern w:val="44"/>
          <w:sz w:val="24"/>
          <w:szCs w:val="24"/>
        </w:rPr>
        <w:t>、</w:t>
      </w:r>
      <w:r>
        <w:rPr>
          <w:rFonts w:ascii="Times New Roman" w:eastAsia="宋体" w:hAnsi="Times New Roman" w:cs="Times New Roman"/>
          <w:bCs/>
          <w:kern w:val="44"/>
          <w:sz w:val="24"/>
          <w:szCs w:val="24"/>
        </w:rPr>
        <w:t>第二章、第三章、第五章、第六章、第七章、</w:t>
      </w:r>
      <w:r>
        <w:rPr>
          <w:rFonts w:ascii="Times New Roman" w:eastAsia="宋体" w:hAnsi="Times New Roman" w:cs="Times New Roman" w:hint="eastAsia"/>
          <w:bCs/>
          <w:kern w:val="44"/>
          <w:sz w:val="24"/>
          <w:szCs w:val="24"/>
        </w:rPr>
        <w:t>第十二章</w:t>
      </w:r>
      <w:r>
        <w:rPr>
          <w:rFonts w:ascii="Times New Roman" w:eastAsia="宋体" w:hAnsi="Times New Roman" w:cs="Times New Roman"/>
          <w:bCs/>
          <w:kern w:val="44"/>
          <w:sz w:val="24"/>
          <w:szCs w:val="24"/>
        </w:rPr>
        <w:t>）、肖宇（第四章、第九章），刘星（第六章），张鑫（第八章、第十章），陈泽（第十一章</w:t>
      </w:r>
      <w:r>
        <w:rPr>
          <w:rFonts w:ascii="Times New Roman" w:eastAsia="宋体" w:hAnsi="Times New Roman" w:cs="Times New Roman" w:hint="eastAsia"/>
          <w:bCs/>
          <w:kern w:val="44"/>
          <w:sz w:val="24"/>
          <w:szCs w:val="24"/>
        </w:rPr>
        <w:t>、第十二章</w:t>
      </w:r>
      <w:r>
        <w:rPr>
          <w:rFonts w:ascii="Times New Roman" w:eastAsia="宋体" w:hAnsi="Times New Roman" w:cs="Times New Roman"/>
          <w:bCs/>
          <w:kern w:val="44"/>
          <w:sz w:val="24"/>
          <w:szCs w:val="24"/>
        </w:rPr>
        <w:t>），</w:t>
      </w:r>
      <w:r>
        <w:rPr>
          <w:rFonts w:ascii="Times New Roman" w:eastAsia="宋体" w:hAnsi="Times New Roman" w:cs="Times New Roman" w:hint="eastAsia"/>
          <w:bCs/>
          <w:kern w:val="44"/>
          <w:sz w:val="24"/>
          <w:szCs w:val="24"/>
        </w:rPr>
        <w:t>王丹（第十二章），</w:t>
      </w:r>
      <w:r>
        <w:rPr>
          <w:rFonts w:ascii="Times New Roman" w:eastAsia="宋体" w:hAnsi="Times New Roman" w:cs="Times New Roman"/>
          <w:bCs/>
          <w:kern w:val="44"/>
          <w:sz w:val="24"/>
          <w:szCs w:val="24"/>
        </w:rPr>
        <w:t>肖宇、刘立鑫（第十</w:t>
      </w:r>
      <w:r>
        <w:rPr>
          <w:rFonts w:ascii="Times New Roman" w:eastAsia="宋体" w:hAnsi="Times New Roman" w:cs="Times New Roman" w:hint="eastAsia"/>
          <w:bCs/>
          <w:kern w:val="44"/>
          <w:sz w:val="24"/>
          <w:szCs w:val="24"/>
        </w:rPr>
        <w:t>三</w:t>
      </w:r>
      <w:r>
        <w:rPr>
          <w:rFonts w:ascii="Times New Roman" w:eastAsia="宋体" w:hAnsi="Times New Roman" w:cs="Times New Roman"/>
          <w:bCs/>
          <w:kern w:val="44"/>
          <w:sz w:val="24"/>
          <w:szCs w:val="24"/>
        </w:rPr>
        <w:t>章），杨晶晶（附录一、附录二），杨晶晶、张鑫、</w:t>
      </w:r>
      <w:r>
        <w:rPr>
          <w:rFonts w:ascii="Times New Roman" w:eastAsia="宋体" w:hAnsi="Times New Roman" w:cs="Times New Roman" w:hint="eastAsia"/>
          <w:bCs/>
          <w:kern w:val="44"/>
          <w:sz w:val="24"/>
          <w:szCs w:val="24"/>
        </w:rPr>
        <w:t>肖宇、</w:t>
      </w:r>
      <w:r>
        <w:rPr>
          <w:rFonts w:ascii="Times New Roman" w:eastAsia="宋体" w:hAnsi="Times New Roman" w:cs="Times New Roman"/>
          <w:bCs/>
          <w:kern w:val="44"/>
          <w:sz w:val="24"/>
          <w:szCs w:val="24"/>
        </w:rPr>
        <w:t>刘立鑫对</w:t>
      </w:r>
      <w:r>
        <w:rPr>
          <w:rFonts w:ascii="Times New Roman" w:eastAsia="宋体" w:hAnsi="Times New Roman" w:cs="Times New Roman" w:hint="eastAsia"/>
          <w:bCs/>
          <w:kern w:val="44"/>
          <w:sz w:val="24"/>
          <w:szCs w:val="24"/>
        </w:rPr>
        <w:t>各章节进行了汇编和校对，</w:t>
      </w:r>
      <w:r>
        <w:rPr>
          <w:rFonts w:ascii="Times New Roman" w:eastAsia="宋体" w:hAnsi="Times New Roman" w:cs="Times New Roman"/>
          <w:bCs/>
          <w:kern w:val="44"/>
          <w:sz w:val="24"/>
          <w:szCs w:val="24"/>
        </w:rPr>
        <w:t>李</w:t>
      </w:r>
      <w:r>
        <w:rPr>
          <w:rFonts w:ascii="Times New Roman" w:eastAsia="宋体" w:hAnsi="Times New Roman" w:cs="Times New Roman"/>
          <w:bCs/>
          <w:kern w:val="44"/>
          <w:sz w:val="24"/>
          <w:szCs w:val="24"/>
        </w:rPr>
        <w:lastRenderedPageBreak/>
        <w:t>诗林</w:t>
      </w:r>
      <w:r>
        <w:rPr>
          <w:rFonts w:ascii="Times New Roman" w:eastAsia="宋体" w:hAnsi="Times New Roman" w:cs="Times New Roman" w:hint="eastAsia"/>
          <w:bCs/>
          <w:kern w:val="44"/>
          <w:sz w:val="24"/>
          <w:szCs w:val="24"/>
        </w:rPr>
        <w:t>与肖宇</w:t>
      </w:r>
      <w:r>
        <w:rPr>
          <w:rFonts w:ascii="Times New Roman" w:eastAsia="宋体" w:hAnsi="Times New Roman" w:cs="Times New Roman"/>
          <w:bCs/>
          <w:kern w:val="44"/>
          <w:sz w:val="24"/>
          <w:szCs w:val="24"/>
        </w:rPr>
        <w:t>对全文进行了审核与修订。由于水平有限，难免有错误及遗漏之处，恳请各位读者批评指正。</w:t>
      </w:r>
    </w:p>
    <w:p w14:paraId="764A98E6" w14:textId="77777777" w:rsidR="007436DF" w:rsidRDefault="003E5F58">
      <w:pPr>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Cs/>
          <w:kern w:val="44"/>
          <w:sz w:val="24"/>
          <w:szCs w:val="24"/>
        </w:rPr>
        <w:t>清华大学全球私</w:t>
      </w:r>
      <w:proofErr w:type="gramStart"/>
      <w:r>
        <w:rPr>
          <w:rFonts w:ascii="Times New Roman" w:eastAsia="宋体" w:hAnsi="Times New Roman" w:cs="Times New Roman"/>
          <w:bCs/>
          <w:kern w:val="44"/>
          <w:sz w:val="24"/>
          <w:szCs w:val="24"/>
        </w:rPr>
        <w:t>募股权</w:t>
      </w:r>
      <w:proofErr w:type="gramEnd"/>
      <w:r>
        <w:rPr>
          <w:rFonts w:ascii="Times New Roman" w:eastAsia="宋体" w:hAnsi="Times New Roman" w:cs="Times New Roman"/>
          <w:bCs/>
          <w:kern w:val="44"/>
          <w:sz w:val="24"/>
          <w:szCs w:val="24"/>
        </w:rPr>
        <w:t>研究院</w:t>
      </w:r>
    </w:p>
    <w:p w14:paraId="26D89D67" w14:textId="77777777" w:rsidR="007436DF" w:rsidRDefault="003E5F58">
      <w:pPr>
        <w:spacing w:line="360" w:lineRule="auto"/>
        <w:jc w:val="both"/>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bCs/>
          <w:kern w:val="44"/>
          <w:sz w:val="24"/>
          <w:szCs w:val="24"/>
        </w:rPr>
        <w:t>2019</w:t>
      </w:r>
      <w:r>
        <w:rPr>
          <w:rFonts w:ascii="Times New Roman" w:eastAsia="宋体" w:hAnsi="Times New Roman" w:cs="Times New Roman"/>
          <w:bCs/>
          <w:kern w:val="44"/>
          <w:sz w:val="24"/>
          <w:szCs w:val="24"/>
        </w:rPr>
        <w:t>年</w:t>
      </w:r>
      <w:r>
        <w:rPr>
          <w:rFonts w:ascii="Times New Roman" w:eastAsia="宋体" w:hAnsi="Times New Roman" w:cs="Times New Roman"/>
          <w:bCs/>
          <w:kern w:val="44"/>
          <w:sz w:val="24"/>
          <w:szCs w:val="24"/>
        </w:rPr>
        <w:t>5</w:t>
      </w:r>
      <w:r>
        <w:rPr>
          <w:rFonts w:ascii="Times New Roman" w:eastAsia="宋体" w:hAnsi="Times New Roman" w:cs="Times New Roman"/>
          <w:bCs/>
          <w:kern w:val="44"/>
          <w:sz w:val="24"/>
          <w:szCs w:val="24"/>
        </w:rPr>
        <w:t>月</w:t>
      </w:r>
    </w:p>
    <w:p w14:paraId="5F1B36FB" w14:textId="77777777" w:rsidR="007436DF" w:rsidRDefault="007436DF">
      <w:pPr>
        <w:spacing w:line="360" w:lineRule="auto"/>
        <w:jc w:val="both"/>
        <w:rPr>
          <w:rFonts w:ascii="Times New Roman" w:eastAsia="宋体" w:hAnsi="Times New Roman" w:cs="Times New Roman"/>
          <w:sz w:val="24"/>
          <w:szCs w:val="24"/>
        </w:rPr>
      </w:pPr>
    </w:p>
    <w:p w14:paraId="32192EB9" w14:textId="77777777" w:rsidR="007436DF" w:rsidRDefault="007436DF">
      <w:pPr>
        <w:spacing w:line="360" w:lineRule="auto"/>
        <w:jc w:val="both"/>
        <w:rPr>
          <w:rFonts w:ascii="Times New Roman" w:eastAsia="宋体" w:hAnsi="Times New Roman" w:cs="Times New Roman"/>
          <w:sz w:val="24"/>
          <w:szCs w:val="24"/>
        </w:rPr>
      </w:pPr>
    </w:p>
    <w:p w14:paraId="0B224C7F" w14:textId="77777777" w:rsidR="007436DF" w:rsidRDefault="007436DF">
      <w:pPr>
        <w:spacing w:line="360" w:lineRule="auto"/>
        <w:jc w:val="both"/>
        <w:rPr>
          <w:rFonts w:ascii="Times New Roman" w:eastAsia="宋体" w:hAnsi="Times New Roman" w:cs="Times New Roman"/>
          <w:sz w:val="24"/>
          <w:szCs w:val="24"/>
        </w:rPr>
      </w:pPr>
    </w:p>
    <w:p w14:paraId="3DDD5D15" w14:textId="77777777" w:rsidR="007436DF" w:rsidRDefault="007436DF">
      <w:pPr>
        <w:spacing w:line="360" w:lineRule="auto"/>
        <w:jc w:val="both"/>
        <w:rPr>
          <w:rFonts w:ascii="Times New Roman" w:eastAsia="宋体" w:hAnsi="Times New Roman" w:cs="Times New Roman"/>
          <w:sz w:val="24"/>
          <w:szCs w:val="24"/>
        </w:rPr>
        <w:sectPr w:rsidR="007436DF">
          <w:headerReference w:type="default" r:id="rId13"/>
          <w:footerReference w:type="default" r:id="rId14"/>
          <w:footerReference w:type="first" r:id="rId15"/>
          <w:footnotePr>
            <w:numFmt w:val="decimalEnclosedCircleChinese"/>
            <w:numRestart w:val="eachPage"/>
          </w:footnotePr>
          <w:pgSz w:w="11906" w:h="16838"/>
          <w:pgMar w:top="1440" w:right="1800" w:bottom="1440" w:left="1800" w:header="851" w:footer="992" w:gutter="0"/>
          <w:pgNumType w:start="1"/>
          <w:cols w:space="425"/>
          <w:titlePg/>
          <w:docGrid w:type="lines" w:linePitch="312"/>
        </w:sectPr>
      </w:pPr>
    </w:p>
    <w:p w14:paraId="04D37B1A" w14:textId="77777777" w:rsidR="00E06E5A" w:rsidRPr="008F182A" w:rsidRDefault="00E06E5A" w:rsidP="008F182A">
      <w:pPr>
        <w:pStyle w:val="2"/>
        <w:spacing w:line="360" w:lineRule="auto"/>
        <w:jc w:val="center"/>
        <w:rPr>
          <w:sz w:val="24"/>
          <w:szCs w:val="24"/>
        </w:rPr>
      </w:pPr>
      <w:bookmarkStart w:id="2" w:name="_Toc18913280"/>
      <w:r w:rsidRPr="008F182A">
        <w:rPr>
          <w:rFonts w:hint="eastAsia"/>
          <w:sz w:val="24"/>
          <w:szCs w:val="24"/>
        </w:rPr>
        <w:lastRenderedPageBreak/>
        <w:t>一、概述</w:t>
      </w:r>
      <w:bookmarkEnd w:id="2"/>
    </w:p>
    <w:p w14:paraId="1668A881" w14:textId="77777777" w:rsidR="00E06E5A" w:rsidRPr="008F182A" w:rsidRDefault="00E06E5A" w:rsidP="008F182A">
      <w:pPr>
        <w:spacing w:line="360" w:lineRule="auto"/>
        <w:rPr>
          <w:sz w:val="24"/>
          <w:szCs w:val="24"/>
        </w:rPr>
      </w:pPr>
      <w:r w:rsidRPr="008F182A">
        <w:rPr>
          <w:rFonts w:hint="eastAsia"/>
          <w:sz w:val="24"/>
          <w:szCs w:val="24"/>
        </w:rPr>
        <w:t xml:space="preserve"> </w:t>
      </w:r>
      <w:r w:rsidRPr="008F182A">
        <w:rPr>
          <w:sz w:val="24"/>
          <w:szCs w:val="24"/>
        </w:rPr>
        <w:t xml:space="preserve">   </w:t>
      </w:r>
      <w:r w:rsidRPr="008F182A">
        <w:rPr>
          <w:rFonts w:hint="eastAsia"/>
          <w:sz w:val="24"/>
          <w:szCs w:val="24"/>
        </w:rPr>
        <w:t>私</w:t>
      </w:r>
      <w:proofErr w:type="gramStart"/>
      <w:r w:rsidRPr="008F182A">
        <w:rPr>
          <w:rFonts w:hint="eastAsia"/>
          <w:sz w:val="24"/>
          <w:szCs w:val="24"/>
        </w:rPr>
        <w:t>募股权投资</w:t>
      </w:r>
      <w:proofErr w:type="gramEnd"/>
      <w:r w:rsidRPr="008F182A">
        <w:rPr>
          <w:rFonts w:hint="eastAsia"/>
          <w:sz w:val="24"/>
          <w:szCs w:val="24"/>
        </w:rPr>
        <w:t>则是一种广义的概念，泛指任何类型的对非公开市场交易的资产进行的投资。本章对欧洲私</w:t>
      </w:r>
      <w:proofErr w:type="gramStart"/>
      <w:r w:rsidRPr="008F182A">
        <w:rPr>
          <w:rFonts w:hint="eastAsia"/>
          <w:sz w:val="24"/>
          <w:szCs w:val="24"/>
        </w:rPr>
        <w:t>募股权</w:t>
      </w:r>
      <w:proofErr w:type="gramEnd"/>
      <w:r w:rsidRPr="008F182A">
        <w:rPr>
          <w:rFonts w:hint="eastAsia"/>
          <w:sz w:val="24"/>
          <w:szCs w:val="24"/>
        </w:rPr>
        <w:t>和风险资本协会（</w:t>
      </w:r>
      <w:r w:rsidRPr="008F182A">
        <w:rPr>
          <w:sz w:val="24"/>
          <w:szCs w:val="24"/>
        </w:rPr>
        <w:t>European Private Equity and Venture Capital Association</w:t>
      </w:r>
      <w:r w:rsidRPr="008F182A">
        <w:rPr>
          <w:sz w:val="24"/>
          <w:szCs w:val="24"/>
        </w:rPr>
        <w:t>，</w:t>
      </w:r>
      <w:r w:rsidRPr="008F182A">
        <w:rPr>
          <w:sz w:val="24"/>
          <w:szCs w:val="24"/>
        </w:rPr>
        <w:t>EVCA</w:t>
      </w:r>
      <w:r w:rsidRPr="008F182A">
        <w:rPr>
          <w:sz w:val="24"/>
          <w:szCs w:val="24"/>
        </w:rPr>
        <w:t>）</w:t>
      </w:r>
      <w:r w:rsidRPr="008F182A">
        <w:rPr>
          <w:rFonts w:hint="eastAsia"/>
          <w:sz w:val="24"/>
          <w:szCs w:val="24"/>
        </w:rPr>
        <w:t>、美国风险投资协会（</w:t>
      </w:r>
      <w:r w:rsidRPr="008F182A">
        <w:rPr>
          <w:sz w:val="24"/>
          <w:szCs w:val="24"/>
        </w:rPr>
        <w:t>National Venture Capital Association</w:t>
      </w:r>
      <w:r w:rsidRPr="008F182A">
        <w:rPr>
          <w:sz w:val="24"/>
          <w:szCs w:val="24"/>
        </w:rPr>
        <w:t>，</w:t>
      </w:r>
      <w:r w:rsidRPr="008F182A">
        <w:rPr>
          <w:sz w:val="24"/>
          <w:szCs w:val="24"/>
        </w:rPr>
        <w:t>NVCA</w:t>
      </w:r>
      <w:r w:rsidRPr="008F182A">
        <w:rPr>
          <w:sz w:val="24"/>
          <w:szCs w:val="24"/>
        </w:rPr>
        <w:t>）</w:t>
      </w:r>
      <w:r w:rsidRPr="008F182A">
        <w:rPr>
          <w:rFonts w:hint="eastAsia"/>
          <w:sz w:val="24"/>
          <w:szCs w:val="24"/>
        </w:rPr>
        <w:t>对私</w:t>
      </w:r>
      <w:proofErr w:type="gramStart"/>
      <w:r w:rsidRPr="008F182A">
        <w:rPr>
          <w:rFonts w:hint="eastAsia"/>
          <w:sz w:val="24"/>
          <w:szCs w:val="24"/>
        </w:rPr>
        <w:t>募股权</w:t>
      </w:r>
      <w:proofErr w:type="gramEnd"/>
      <w:r w:rsidRPr="008F182A">
        <w:rPr>
          <w:rFonts w:hint="eastAsia"/>
          <w:sz w:val="24"/>
          <w:szCs w:val="24"/>
        </w:rPr>
        <w:t>和</w:t>
      </w:r>
      <w:proofErr w:type="gramStart"/>
      <w:r w:rsidRPr="008F182A">
        <w:rPr>
          <w:rFonts w:hint="eastAsia"/>
          <w:sz w:val="24"/>
          <w:szCs w:val="24"/>
        </w:rPr>
        <w:t>私募股权投资</w:t>
      </w:r>
      <w:proofErr w:type="gramEnd"/>
      <w:r w:rsidRPr="008F182A">
        <w:rPr>
          <w:rFonts w:hint="eastAsia"/>
          <w:sz w:val="24"/>
          <w:szCs w:val="24"/>
        </w:rPr>
        <w:t>的概念进行了界定。认为，私募股权（</w:t>
      </w:r>
      <w:r w:rsidRPr="008F182A">
        <w:rPr>
          <w:sz w:val="24"/>
          <w:szCs w:val="24"/>
        </w:rPr>
        <w:t>Private Equity</w:t>
      </w:r>
      <w:r w:rsidRPr="008F182A">
        <w:rPr>
          <w:sz w:val="24"/>
          <w:szCs w:val="24"/>
        </w:rPr>
        <w:t>）是指不在公开证券市场发行或交易的公司股权，与之相对应的是公众股权（</w:t>
      </w:r>
      <w:r w:rsidRPr="008F182A">
        <w:rPr>
          <w:sz w:val="24"/>
          <w:szCs w:val="24"/>
        </w:rPr>
        <w:t>Public equity</w:t>
      </w:r>
      <w:r w:rsidRPr="008F182A">
        <w:rPr>
          <w:sz w:val="24"/>
          <w:szCs w:val="24"/>
        </w:rPr>
        <w:t>），即上市交易的股权。</w:t>
      </w:r>
      <w:r w:rsidRPr="008F182A">
        <w:rPr>
          <w:rFonts w:hint="eastAsia"/>
          <w:sz w:val="24"/>
          <w:szCs w:val="24"/>
        </w:rPr>
        <w:t>相应地，私</w:t>
      </w:r>
      <w:proofErr w:type="gramStart"/>
      <w:r w:rsidRPr="008F182A">
        <w:rPr>
          <w:rFonts w:hint="eastAsia"/>
          <w:sz w:val="24"/>
          <w:szCs w:val="24"/>
        </w:rPr>
        <w:t>募股权</w:t>
      </w:r>
      <w:proofErr w:type="gramEnd"/>
      <w:r w:rsidRPr="008F182A">
        <w:rPr>
          <w:rFonts w:hint="eastAsia"/>
          <w:sz w:val="24"/>
          <w:szCs w:val="24"/>
        </w:rPr>
        <w:t>投资（</w:t>
      </w:r>
      <w:r w:rsidRPr="008F182A">
        <w:rPr>
          <w:sz w:val="24"/>
          <w:szCs w:val="24"/>
        </w:rPr>
        <w:t>Private Equity Investment</w:t>
      </w:r>
      <w:r w:rsidRPr="008F182A">
        <w:rPr>
          <w:sz w:val="24"/>
          <w:szCs w:val="24"/>
        </w:rPr>
        <w:t>）是指对不在公开市场发行或交易的股权或其相关资产进行的投资。</w:t>
      </w:r>
      <w:r w:rsidRPr="008F182A">
        <w:rPr>
          <w:rFonts w:hint="eastAsia"/>
          <w:sz w:val="24"/>
          <w:szCs w:val="24"/>
        </w:rPr>
        <w:t>随后，还从基金价值、杠杆应用等角度，对风险投资与并购基金之间的差异进行了比较，并对中国基金业协会对私</w:t>
      </w:r>
      <w:proofErr w:type="gramStart"/>
      <w:r w:rsidRPr="008F182A">
        <w:rPr>
          <w:rFonts w:hint="eastAsia"/>
          <w:sz w:val="24"/>
          <w:szCs w:val="24"/>
        </w:rPr>
        <w:t>募股权基金</w:t>
      </w:r>
      <w:proofErr w:type="gramEnd"/>
      <w:r w:rsidRPr="008F182A">
        <w:rPr>
          <w:rFonts w:hint="eastAsia"/>
          <w:sz w:val="24"/>
          <w:szCs w:val="24"/>
        </w:rPr>
        <w:t>的分类标准和基金类型等进行了明确。</w:t>
      </w:r>
    </w:p>
    <w:p w14:paraId="48152B17" w14:textId="77777777" w:rsidR="00E06E5A" w:rsidRPr="008F182A" w:rsidRDefault="00E06E5A" w:rsidP="008F182A">
      <w:pPr>
        <w:spacing w:line="360" w:lineRule="auto"/>
        <w:rPr>
          <w:sz w:val="24"/>
          <w:szCs w:val="24"/>
        </w:rPr>
      </w:pPr>
      <w:r w:rsidRPr="008F182A">
        <w:rPr>
          <w:sz w:val="24"/>
          <w:szCs w:val="24"/>
        </w:rPr>
        <w:br w:type="page"/>
      </w:r>
    </w:p>
    <w:p w14:paraId="27894727" w14:textId="77777777" w:rsidR="00E06E5A" w:rsidRPr="008F182A" w:rsidRDefault="00E06E5A" w:rsidP="008F182A">
      <w:pPr>
        <w:pStyle w:val="2"/>
        <w:spacing w:line="360" w:lineRule="auto"/>
        <w:jc w:val="center"/>
        <w:rPr>
          <w:sz w:val="24"/>
          <w:szCs w:val="24"/>
        </w:rPr>
      </w:pPr>
      <w:bookmarkStart w:id="3" w:name="_Toc18913281"/>
      <w:r w:rsidRPr="008F182A">
        <w:rPr>
          <w:rFonts w:hint="eastAsia"/>
          <w:sz w:val="24"/>
          <w:szCs w:val="24"/>
        </w:rPr>
        <w:lastRenderedPageBreak/>
        <w:t>二、中国私</w:t>
      </w:r>
      <w:proofErr w:type="gramStart"/>
      <w:r w:rsidRPr="008F182A">
        <w:rPr>
          <w:rFonts w:hint="eastAsia"/>
          <w:sz w:val="24"/>
          <w:szCs w:val="24"/>
        </w:rPr>
        <w:t>募股权投资</w:t>
      </w:r>
      <w:proofErr w:type="gramEnd"/>
      <w:r w:rsidRPr="008F182A">
        <w:rPr>
          <w:rFonts w:hint="eastAsia"/>
          <w:sz w:val="24"/>
          <w:szCs w:val="24"/>
        </w:rPr>
        <w:t>发展概览</w:t>
      </w:r>
      <w:bookmarkEnd w:id="3"/>
    </w:p>
    <w:p w14:paraId="0FCBBD34" w14:textId="77777777" w:rsidR="00E06E5A" w:rsidRPr="008F182A" w:rsidRDefault="00E06E5A" w:rsidP="008F182A">
      <w:pPr>
        <w:spacing w:line="360" w:lineRule="auto"/>
        <w:rPr>
          <w:sz w:val="24"/>
          <w:szCs w:val="24"/>
        </w:rPr>
      </w:pPr>
      <w:r w:rsidRPr="008F182A">
        <w:rPr>
          <w:rFonts w:hint="eastAsia"/>
          <w:sz w:val="24"/>
          <w:szCs w:val="24"/>
        </w:rPr>
        <w:t xml:space="preserve"> </w:t>
      </w:r>
      <w:r w:rsidRPr="008F182A">
        <w:rPr>
          <w:sz w:val="24"/>
          <w:szCs w:val="24"/>
        </w:rPr>
        <w:t xml:space="preserve">   </w:t>
      </w:r>
      <w:r w:rsidRPr="008F182A">
        <w:rPr>
          <w:rFonts w:hint="eastAsia"/>
          <w:sz w:val="24"/>
          <w:szCs w:val="24"/>
        </w:rPr>
        <w:t>中国私</w:t>
      </w:r>
      <w:proofErr w:type="gramStart"/>
      <w:r w:rsidRPr="008F182A">
        <w:rPr>
          <w:rFonts w:hint="eastAsia"/>
          <w:sz w:val="24"/>
          <w:szCs w:val="24"/>
        </w:rPr>
        <w:t>募股权</w:t>
      </w:r>
      <w:proofErr w:type="gramEnd"/>
      <w:r w:rsidRPr="008F182A">
        <w:rPr>
          <w:rFonts w:hint="eastAsia"/>
          <w:sz w:val="24"/>
          <w:szCs w:val="24"/>
        </w:rPr>
        <w:t>投资（</w:t>
      </w:r>
      <w:r w:rsidRPr="008F182A">
        <w:rPr>
          <w:sz w:val="24"/>
          <w:szCs w:val="24"/>
        </w:rPr>
        <w:t>VC/PE</w:t>
      </w:r>
      <w:r w:rsidRPr="008F182A">
        <w:rPr>
          <w:sz w:val="24"/>
          <w:szCs w:val="24"/>
        </w:rPr>
        <w:t>）发展的历史，可以划分为</w:t>
      </w:r>
      <w:r w:rsidRPr="008F182A">
        <w:rPr>
          <w:rFonts w:hint="eastAsia"/>
          <w:sz w:val="24"/>
          <w:szCs w:val="24"/>
        </w:rPr>
        <w:t>孕育阶段（</w:t>
      </w:r>
      <w:r w:rsidRPr="008F182A">
        <w:rPr>
          <w:sz w:val="24"/>
          <w:szCs w:val="24"/>
        </w:rPr>
        <w:t>1985</w:t>
      </w:r>
      <w:r w:rsidRPr="008F182A">
        <w:rPr>
          <w:sz w:val="24"/>
          <w:szCs w:val="24"/>
        </w:rPr>
        <w:t>年</w:t>
      </w:r>
      <w:r w:rsidRPr="008F182A">
        <w:rPr>
          <w:sz w:val="24"/>
          <w:szCs w:val="24"/>
        </w:rPr>
        <w:t>—1990</w:t>
      </w:r>
      <w:r w:rsidRPr="008F182A">
        <w:rPr>
          <w:sz w:val="24"/>
          <w:szCs w:val="24"/>
        </w:rPr>
        <w:t>年）、萌芽与探索阶段</w:t>
      </w:r>
      <w:r w:rsidRPr="008F182A">
        <w:rPr>
          <w:rFonts w:hint="eastAsia"/>
          <w:sz w:val="24"/>
          <w:szCs w:val="24"/>
        </w:rPr>
        <w:t>（</w:t>
      </w:r>
      <w:r w:rsidRPr="008F182A">
        <w:rPr>
          <w:sz w:val="24"/>
          <w:szCs w:val="24"/>
        </w:rPr>
        <w:t>1991</w:t>
      </w:r>
      <w:r w:rsidRPr="008F182A">
        <w:rPr>
          <w:sz w:val="24"/>
          <w:szCs w:val="24"/>
        </w:rPr>
        <w:t>年</w:t>
      </w:r>
      <w:r w:rsidRPr="008F182A">
        <w:rPr>
          <w:sz w:val="24"/>
          <w:szCs w:val="24"/>
        </w:rPr>
        <w:t>—2002</w:t>
      </w:r>
      <w:r w:rsidRPr="008F182A">
        <w:rPr>
          <w:sz w:val="24"/>
          <w:szCs w:val="24"/>
        </w:rPr>
        <w:t>年）、发展阶段</w:t>
      </w:r>
      <w:r w:rsidRPr="008F182A">
        <w:rPr>
          <w:rFonts w:hint="eastAsia"/>
          <w:sz w:val="24"/>
          <w:szCs w:val="24"/>
        </w:rPr>
        <w:t>（</w:t>
      </w:r>
      <w:r w:rsidRPr="008F182A">
        <w:rPr>
          <w:sz w:val="24"/>
          <w:szCs w:val="24"/>
        </w:rPr>
        <w:t>2003</w:t>
      </w:r>
      <w:r w:rsidRPr="008F182A">
        <w:rPr>
          <w:sz w:val="24"/>
          <w:szCs w:val="24"/>
        </w:rPr>
        <w:t>年</w:t>
      </w:r>
      <w:r w:rsidRPr="008F182A">
        <w:rPr>
          <w:sz w:val="24"/>
          <w:szCs w:val="24"/>
        </w:rPr>
        <w:t>-2007</w:t>
      </w:r>
      <w:r w:rsidRPr="008F182A">
        <w:rPr>
          <w:sz w:val="24"/>
          <w:szCs w:val="24"/>
        </w:rPr>
        <w:t>年）、繁荣与飞跃阶段</w:t>
      </w:r>
      <w:r w:rsidRPr="008F182A">
        <w:rPr>
          <w:rFonts w:hint="eastAsia"/>
          <w:sz w:val="24"/>
          <w:szCs w:val="24"/>
        </w:rPr>
        <w:t>（</w:t>
      </w:r>
      <w:r w:rsidRPr="008F182A">
        <w:rPr>
          <w:sz w:val="24"/>
          <w:szCs w:val="24"/>
        </w:rPr>
        <w:t>2008</w:t>
      </w:r>
      <w:r w:rsidRPr="008F182A">
        <w:rPr>
          <w:sz w:val="24"/>
          <w:szCs w:val="24"/>
        </w:rPr>
        <w:t>年</w:t>
      </w:r>
      <w:r w:rsidRPr="008F182A">
        <w:rPr>
          <w:sz w:val="24"/>
          <w:szCs w:val="24"/>
        </w:rPr>
        <w:t>-2017</w:t>
      </w:r>
      <w:r w:rsidRPr="008F182A">
        <w:rPr>
          <w:sz w:val="24"/>
          <w:szCs w:val="24"/>
        </w:rPr>
        <w:t>年），以及调整与巩固阶段</w:t>
      </w:r>
      <w:r w:rsidRPr="008F182A">
        <w:rPr>
          <w:rFonts w:hint="eastAsia"/>
          <w:sz w:val="24"/>
          <w:szCs w:val="24"/>
        </w:rPr>
        <w:t>（</w:t>
      </w:r>
      <w:r w:rsidRPr="008F182A">
        <w:rPr>
          <w:sz w:val="24"/>
          <w:szCs w:val="24"/>
        </w:rPr>
        <w:t>2018</w:t>
      </w:r>
      <w:r w:rsidRPr="008F182A">
        <w:rPr>
          <w:sz w:val="24"/>
          <w:szCs w:val="24"/>
        </w:rPr>
        <w:t>年至今）。</w:t>
      </w:r>
      <w:r w:rsidRPr="008F182A">
        <w:rPr>
          <w:rFonts w:hint="eastAsia"/>
          <w:sz w:val="24"/>
          <w:szCs w:val="24"/>
        </w:rPr>
        <w:t>从监管体系来看，中国证监会、</w:t>
      </w:r>
      <w:proofErr w:type="gramStart"/>
      <w:r w:rsidRPr="008F182A">
        <w:rPr>
          <w:rFonts w:hint="eastAsia"/>
          <w:sz w:val="24"/>
          <w:szCs w:val="24"/>
        </w:rPr>
        <w:t>发改委</w:t>
      </w:r>
      <w:proofErr w:type="gramEnd"/>
      <w:r w:rsidRPr="008F182A">
        <w:rPr>
          <w:rFonts w:hint="eastAsia"/>
          <w:sz w:val="24"/>
          <w:szCs w:val="24"/>
        </w:rPr>
        <w:t>和证券投资基金业协会，是行业监管的主体。经过三十多年的发展，中国私募股权（包括</w:t>
      </w:r>
      <w:r w:rsidRPr="008F182A">
        <w:rPr>
          <w:sz w:val="24"/>
          <w:szCs w:val="24"/>
        </w:rPr>
        <w:t>VC/PE</w:t>
      </w:r>
      <w:r w:rsidRPr="008F182A">
        <w:rPr>
          <w:sz w:val="24"/>
          <w:szCs w:val="24"/>
        </w:rPr>
        <w:t>）行业无论从私募从业人员的素质，还是从产品质量、管理规模上来看，都得到了巨大</w:t>
      </w:r>
      <w:r w:rsidRPr="008F182A">
        <w:rPr>
          <w:rFonts w:hint="eastAsia"/>
          <w:sz w:val="24"/>
          <w:szCs w:val="24"/>
        </w:rPr>
        <w:t>提升，但是也面临</w:t>
      </w:r>
      <w:proofErr w:type="gramStart"/>
      <w:r w:rsidRPr="008F182A">
        <w:rPr>
          <w:rFonts w:hint="eastAsia"/>
          <w:sz w:val="24"/>
          <w:szCs w:val="24"/>
        </w:rPr>
        <w:t>着私募股权投资</w:t>
      </w:r>
      <w:proofErr w:type="gramEnd"/>
      <w:r w:rsidRPr="008F182A">
        <w:rPr>
          <w:rFonts w:hint="eastAsia"/>
          <w:sz w:val="24"/>
          <w:szCs w:val="24"/>
        </w:rPr>
        <w:t>领域相关法规不完善、缺乏统一监管标准；长期稳定、理性和有耐心的资本较为匮乏；业务模式不规范；行业竞争日趋激烈，投资项目估值高位；专业人才不足，中介服务体系建设落后；退出渠道不畅，无法形成私</w:t>
      </w:r>
      <w:proofErr w:type="gramStart"/>
      <w:r w:rsidRPr="008F182A">
        <w:rPr>
          <w:rFonts w:hint="eastAsia"/>
          <w:sz w:val="24"/>
          <w:szCs w:val="24"/>
        </w:rPr>
        <w:t>募股权投资</w:t>
      </w:r>
      <w:proofErr w:type="gramEnd"/>
      <w:r w:rsidRPr="008F182A">
        <w:rPr>
          <w:rFonts w:hint="eastAsia"/>
          <w:sz w:val="24"/>
          <w:szCs w:val="24"/>
        </w:rPr>
        <w:t>基金增值良性循环等问题。</w:t>
      </w:r>
    </w:p>
    <w:p w14:paraId="16261AEE" w14:textId="77777777" w:rsidR="00E06E5A" w:rsidRPr="008F182A" w:rsidRDefault="00E06E5A" w:rsidP="008F182A">
      <w:pPr>
        <w:spacing w:line="360" w:lineRule="auto"/>
        <w:rPr>
          <w:sz w:val="24"/>
          <w:szCs w:val="24"/>
        </w:rPr>
      </w:pPr>
      <w:r w:rsidRPr="008F182A">
        <w:rPr>
          <w:sz w:val="24"/>
          <w:szCs w:val="24"/>
        </w:rPr>
        <w:br w:type="page"/>
      </w:r>
    </w:p>
    <w:p w14:paraId="185331D5" w14:textId="77777777" w:rsidR="00E06E5A" w:rsidRPr="008F182A" w:rsidRDefault="00E06E5A" w:rsidP="008F182A">
      <w:pPr>
        <w:pStyle w:val="2"/>
        <w:spacing w:line="360" w:lineRule="auto"/>
        <w:jc w:val="center"/>
        <w:rPr>
          <w:sz w:val="24"/>
          <w:szCs w:val="24"/>
        </w:rPr>
      </w:pPr>
      <w:bookmarkStart w:id="4" w:name="_Toc18913282"/>
      <w:r w:rsidRPr="008F182A">
        <w:rPr>
          <w:rFonts w:hint="eastAsia"/>
          <w:sz w:val="24"/>
          <w:szCs w:val="24"/>
        </w:rPr>
        <w:lastRenderedPageBreak/>
        <w:t>三、</w:t>
      </w:r>
      <w:r w:rsidRPr="008F182A">
        <w:rPr>
          <w:rFonts w:hint="eastAsia"/>
          <w:sz w:val="24"/>
          <w:szCs w:val="24"/>
        </w:rPr>
        <w:t>2019</w:t>
      </w:r>
      <w:r w:rsidRPr="008F182A">
        <w:rPr>
          <w:rFonts w:hint="eastAsia"/>
          <w:sz w:val="24"/>
          <w:szCs w:val="24"/>
        </w:rPr>
        <w:t>年中国经济及私</w:t>
      </w:r>
      <w:proofErr w:type="gramStart"/>
      <w:r w:rsidRPr="008F182A">
        <w:rPr>
          <w:rFonts w:hint="eastAsia"/>
          <w:sz w:val="24"/>
          <w:szCs w:val="24"/>
        </w:rPr>
        <w:t>募股权投资</w:t>
      </w:r>
      <w:proofErr w:type="gramEnd"/>
      <w:r w:rsidRPr="008F182A">
        <w:rPr>
          <w:rFonts w:hint="eastAsia"/>
          <w:sz w:val="24"/>
          <w:szCs w:val="24"/>
        </w:rPr>
        <w:t>发展展望</w:t>
      </w:r>
      <w:bookmarkEnd w:id="4"/>
    </w:p>
    <w:p w14:paraId="2DC59D30" w14:textId="77777777" w:rsidR="00E06E5A" w:rsidRPr="008F182A" w:rsidRDefault="00E06E5A" w:rsidP="008F182A">
      <w:pPr>
        <w:spacing w:line="360" w:lineRule="auto"/>
        <w:rPr>
          <w:rFonts w:ascii="楷体" w:eastAsia="楷体" w:hAnsi="楷体"/>
          <w:sz w:val="24"/>
          <w:szCs w:val="24"/>
        </w:rPr>
      </w:pP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2018年是注定要载入中国经济史册的一年，中央经济工作会议确定了</w:t>
      </w:r>
      <w:r w:rsidRPr="008F182A">
        <w:rPr>
          <w:rFonts w:asciiTheme="majorEastAsia" w:eastAsiaTheme="majorEastAsia" w:hAnsiTheme="majorEastAsia"/>
          <w:sz w:val="24"/>
          <w:szCs w:val="24"/>
        </w:rPr>
        <w:t>全年工作总基调是稳中求进，并把防范化解重大风险，重点防控金融风险，作为全年工作的三大攻坚战之首，同时，强调积极的财政政策取向不变，稳健的货币政策保持中性。具体到金融来说，继续推进金融去杠杆，强调要抓住金融必须服务于供给侧结构性改革这条主线，使金融更好地为实体经济服务。</w:t>
      </w:r>
      <w:r w:rsidRPr="008F182A">
        <w:rPr>
          <w:rFonts w:asciiTheme="majorEastAsia" w:eastAsiaTheme="majorEastAsia" w:hAnsiTheme="majorEastAsia" w:hint="eastAsia"/>
          <w:sz w:val="24"/>
          <w:szCs w:val="24"/>
        </w:rPr>
        <w:t>在经济新常态和供给</w:t>
      </w:r>
      <w:proofErr w:type="gramStart"/>
      <w:r w:rsidRPr="008F182A">
        <w:rPr>
          <w:rFonts w:asciiTheme="majorEastAsia" w:eastAsiaTheme="majorEastAsia" w:hAnsiTheme="majorEastAsia" w:hint="eastAsia"/>
          <w:sz w:val="24"/>
          <w:szCs w:val="24"/>
        </w:rPr>
        <w:t>侧改革</w:t>
      </w:r>
      <w:proofErr w:type="gramEnd"/>
      <w:r w:rsidRPr="008F182A">
        <w:rPr>
          <w:rFonts w:asciiTheme="majorEastAsia" w:eastAsiaTheme="majorEastAsia" w:hAnsiTheme="majorEastAsia" w:hint="eastAsia"/>
          <w:sz w:val="24"/>
          <w:szCs w:val="24"/>
        </w:rPr>
        <w:t>深入推进大背景下，中国</w:t>
      </w:r>
      <w:proofErr w:type="gramStart"/>
      <w:r w:rsidRPr="008F182A">
        <w:rPr>
          <w:rFonts w:asciiTheme="majorEastAsia" w:eastAsiaTheme="majorEastAsia" w:hAnsiTheme="majorEastAsia" w:hint="eastAsia"/>
          <w:sz w:val="24"/>
          <w:szCs w:val="24"/>
        </w:rPr>
        <w:t>经增长内</w:t>
      </w:r>
      <w:proofErr w:type="gramEnd"/>
      <w:r w:rsidRPr="008F182A">
        <w:rPr>
          <w:rFonts w:asciiTheme="majorEastAsia" w:eastAsiaTheme="majorEastAsia" w:hAnsiTheme="majorEastAsia" w:hint="eastAsia"/>
          <w:sz w:val="24"/>
          <w:szCs w:val="24"/>
        </w:rPr>
        <w:t>生动力减弱，经济增速从高速增长向高质量发展阶段转化，中美贸易摩擦进入深度博弈期，后续效应逐渐显现，国际经济环境形势严峻，金融杠杆仍在上升，去杠杆进程任重道远，潜在金融风险依然较大，居民消费成为经济增长稳定器，但下滑趋势明显，民营企业生存艰难，企业家信心受影响，中国经济正在经历爬坡过坎的关键时期。展望2019年，全年</w:t>
      </w:r>
      <w:r w:rsidRPr="008F182A">
        <w:rPr>
          <w:rFonts w:asciiTheme="majorEastAsia" w:eastAsiaTheme="majorEastAsia" w:hAnsiTheme="majorEastAsia"/>
          <w:sz w:val="24"/>
          <w:szCs w:val="24"/>
        </w:rPr>
        <w:t>经济增长将会有以下几个特征：</w:t>
      </w:r>
      <w:r w:rsidRPr="008F182A">
        <w:rPr>
          <w:rFonts w:asciiTheme="majorEastAsia" w:eastAsiaTheme="majorEastAsia" w:hAnsiTheme="majorEastAsia" w:hint="eastAsia"/>
          <w:sz w:val="24"/>
          <w:szCs w:val="24"/>
        </w:rPr>
        <w:t>高端消费增长趋缓，中低端人群消费升级提速；投资趋稳，但不确定性较多；外部经济环境不确定性加大，中美贸易摩擦后续负面影响将逐步显现；创新经济将发挥越来越重要作用。就私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机会来看，我们认为中国私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面临良好的发展机遇，重点体现在以下投资领域：消费升级伴随着的新零售产业，以信息技术及新一代信息技术为代表的创新经济发展，传统产业升级所带来的兼并收购及重组等。</w:t>
      </w:r>
    </w:p>
    <w:p w14:paraId="112C0C90" w14:textId="77777777" w:rsidR="00E06E5A" w:rsidRPr="008F182A" w:rsidRDefault="00E06E5A" w:rsidP="008F182A">
      <w:pPr>
        <w:spacing w:line="360" w:lineRule="auto"/>
        <w:rPr>
          <w:sz w:val="24"/>
          <w:szCs w:val="24"/>
        </w:rPr>
      </w:pPr>
    </w:p>
    <w:p w14:paraId="21981337" w14:textId="77777777" w:rsidR="008F182A" w:rsidRDefault="008F182A">
      <w:pPr>
        <w:rPr>
          <w:rFonts w:asciiTheme="majorHAnsi" w:eastAsiaTheme="majorEastAsia" w:hAnsiTheme="majorHAnsi" w:cstheme="majorBidi"/>
          <w:b/>
          <w:bCs/>
          <w:sz w:val="24"/>
          <w:szCs w:val="24"/>
        </w:rPr>
      </w:pPr>
      <w:bookmarkStart w:id="5" w:name="_Toc18913283"/>
      <w:r>
        <w:rPr>
          <w:sz w:val="24"/>
          <w:szCs w:val="24"/>
        </w:rPr>
        <w:br w:type="page"/>
      </w:r>
    </w:p>
    <w:p w14:paraId="61EAA6C9" w14:textId="4E9E14FD" w:rsidR="00E06E5A" w:rsidRPr="008F182A" w:rsidRDefault="00E06E5A" w:rsidP="008F182A">
      <w:pPr>
        <w:pStyle w:val="2"/>
        <w:spacing w:line="360" w:lineRule="auto"/>
        <w:jc w:val="center"/>
        <w:rPr>
          <w:sz w:val="24"/>
          <w:szCs w:val="24"/>
        </w:rPr>
      </w:pPr>
      <w:r w:rsidRPr="008F182A">
        <w:rPr>
          <w:rFonts w:hint="eastAsia"/>
          <w:sz w:val="24"/>
          <w:szCs w:val="24"/>
        </w:rPr>
        <w:lastRenderedPageBreak/>
        <w:t>四、</w:t>
      </w:r>
      <w:r w:rsidRPr="008F182A">
        <w:rPr>
          <w:rFonts w:hint="eastAsia"/>
          <w:sz w:val="24"/>
          <w:szCs w:val="24"/>
        </w:rPr>
        <w:t>2018</w:t>
      </w:r>
      <w:r w:rsidRPr="008F182A">
        <w:rPr>
          <w:rFonts w:hint="eastAsia"/>
          <w:sz w:val="24"/>
          <w:szCs w:val="24"/>
        </w:rPr>
        <w:t>年中国私</w:t>
      </w:r>
      <w:proofErr w:type="gramStart"/>
      <w:r w:rsidRPr="008F182A">
        <w:rPr>
          <w:rFonts w:hint="eastAsia"/>
          <w:sz w:val="24"/>
          <w:szCs w:val="24"/>
        </w:rPr>
        <w:t>募股权投资</w:t>
      </w:r>
      <w:proofErr w:type="gramEnd"/>
      <w:r w:rsidRPr="008F182A">
        <w:rPr>
          <w:rFonts w:hint="eastAsia"/>
          <w:sz w:val="24"/>
          <w:szCs w:val="24"/>
        </w:rPr>
        <w:t>行业监管环境及政策变化综述</w:t>
      </w:r>
      <w:bookmarkEnd w:id="5"/>
    </w:p>
    <w:p w14:paraId="52B1D41A"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2018年是极不平凡的一年，从私</w:t>
      </w:r>
      <w:proofErr w:type="gramStart"/>
      <w:r w:rsidRPr="008F182A">
        <w:rPr>
          <w:rFonts w:asciiTheme="majorEastAsia" w:eastAsiaTheme="majorEastAsia" w:hAnsiTheme="majorEastAsia" w:hint="eastAsia"/>
          <w:sz w:val="24"/>
          <w:szCs w:val="24"/>
        </w:rPr>
        <w:t>募股权行业</w:t>
      </w:r>
      <w:proofErr w:type="gramEnd"/>
      <w:r w:rsidRPr="008F182A">
        <w:rPr>
          <w:rFonts w:asciiTheme="majorEastAsia" w:eastAsiaTheme="majorEastAsia" w:hAnsiTheme="majorEastAsia" w:hint="eastAsia"/>
          <w:sz w:val="24"/>
          <w:szCs w:val="24"/>
        </w:rPr>
        <w:t>监管环境来看，国家金融稳定发展委员会正式成立，新的金融监管格局基本成型。基金业协会</w:t>
      </w:r>
      <w:proofErr w:type="gramStart"/>
      <w:r w:rsidRPr="008F182A">
        <w:rPr>
          <w:rFonts w:asciiTheme="majorEastAsia" w:eastAsiaTheme="majorEastAsia" w:hAnsiTheme="majorEastAsia" w:hint="eastAsia"/>
          <w:sz w:val="24"/>
          <w:szCs w:val="24"/>
        </w:rPr>
        <w:t>完善私募股权基金</w:t>
      </w:r>
      <w:proofErr w:type="gramEnd"/>
      <w:r w:rsidRPr="008F182A">
        <w:rPr>
          <w:rFonts w:asciiTheme="majorEastAsia" w:eastAsiaTheme="majorEastAsia" w:hAnsiTheme="majorEastAsia" w:hint="eastAsia"/>
          <w:sz w:val="24"/>
          <w:szCs w:val="24"/>
        </w:rPr>
        <w:t>备案规则进一步明确，私</w:t>
      </w:r>
      <w:proofErr w:type="gramStart"/>
      <w:r w:rsidRPr="008F182A">
        <w:rPr>
          <w:rFonts w:asciiTheme="majorEastAsia" w:eastAsiaTheme="majorEastAsia" w:hAnsiTheme="majorEastAsia" w:hint="eastAsia"/>
          <w:sz w:val="24"/>
          <w:szCs w:val="24"/>
        </w:rPr>
        <w:t>募股权基金</w:t>
      </w:r>
      <w:proofErr w:type="gramEnd"/>
      <w:r w:rsidRPr="008F182A">
        <w:rPr>
          <w:rFonts w:asciiTheme="majorEastAsia" w:eastAsiaTheme="majorEastAsia" w:hAnsiTheme="majorEastAsia" w:hint="eastAsia"/>
          <w:sz w:val="24"/>
          <w:szCs w:val="24"/>
        </w:rPr>
        <w:t>估值标准得到了完善，</w:t>
      </w:r>
      <w:proofErr w:type="gramStart"/>
      <w:r w:rsidRPr="008F182A">
        <w:rPr>
          <w:rFonts w:asciiTheme="majorEastAsia" w:eastAsiaTheme="majorEastAsia" w:hAnsiTheme="majorEastAsia" w:hint="eastAsia"/>
          <w:sz w:val="24"/>
          <w:szCs w:val="24"/>
        </w:rPr>
        <w:t>资管新规</w:t>
      </w:r>
      <w:proofErr w:type="gramEnd"/>
      <w:r w:rsidRPr="008F182A">
        <w:rPr>
          <w:rFonts w:asciiTheme="majorEastAsia" w:eastAsiaTheme="majorEastAsia" w:hAnsiTheme="majorEastAsia" w:hint="eastAsia"/>
          <w:sz w:val="24"/>
          <w:szCs w:val="24"/>
        </w:rPr>
        <w:t>实行，私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行业进入强监管时代，中国证监会加强对私募机构执法检查，私募参与银行理财业务的空间被进一步打开，为了实施创新驱动发展战略，国家加强了对私</w:t>
      </w:r>
      <w:proofErr w:type="gramStart"/>
      <w:r w:rsidRPr="008F182A">
        <w:rPr>
          <w:rFonts w:asciiTheme="majorEastAsia" w:eastAsiaTheme="majorEastAsia" w:hAnsiTheme="majorEastAsia" w:hint="eastAsia"/>
          <w:sz w:val="24"/>
          <w:szCs w:val="24"/>
        </w:rPr>
        <w:t>募股权</w:t>
      </w:r>
      <w:proofErr w:type="gramEnd"/>
      <w:r w:rsidRPr="008F182A">
        <w:rPr>
          <w:rFonts w:asciiTheme="majorEastAsia" w:eastAsiaTheme="majorEastAsia" w:hAnsiTheme="majorEastAsia" w:hint="eastAsia"/>
          <w:sz w:val="24"/>
          <w:szCs w:val="24"/>
        </w:rPr>
        <w:t>创新发展的政策支持，减费降税力度进一步加大，在金融服务业改革开放提速的大背景下，中国私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正在走向一个双向开放的新时代。为了促进资本市场的稳健发展，2018年中国放宽了上市公司股份回购规定，鼓励上市公司并购重组，化解上市公司股票质押危机，完善资本市场退市制度，提升资本市场上市公司质量，完善了资本市场减持规定，建立</w:t>
      </w:r>
      <w:proofErr w:type="gramStart"/>
      <w:r w:rsidRPr="008F182A">
        <w:rPr>
          <w:rFonts w:asciiTheme="majorEastAsia" w:eastAsiaTheme="majorEastAsia" w:hAnsiTheme="majorEastAsia" w:hint="eastAsia"/>
          <w:sz w:val="24"/>
          <w:szCs w:val="24"/>
        </w:rPr>
        <w:t>科创板</w:t>
      </w:r>
      <w:proofErr w:type="gramEnd"/>
      <w:r w:rsidRPr="008F182A">
        <w:rPr>
          <w:rFonts w:asciiTheme="majorEastAsia" w:eastAsiaTheme="majorEastAsia" w:hAnsiTheme="majorEastAsia" w:hint="eastAsia"/>
          <w:sz w:val="24"/>
          <w:szCs w:val="24"/>
        </w:rPr>
        <w:t>，不断丰富多层次资本市场体系。中国私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市场的发展环境得到了进一步优化。</w:t>
      </w:r>
    </w:p>
    <w:p w14:paraId="0B22C6A9" w14:textId="77777777" w:rsidR="00E06E5A" w:rsidRPr="008F182A" w:rsidRDefault="00E06E5A" w:rsidP="008F182A">
      <w:pPr>
        <w:spacing w:line="360" w:lineRule="auto"/>
        <w:rPr>
          <w:sz w:val="24"/>
          <w:szCs w:val="24"/>
        </w:rPr>
      </w:pPr>
      <w:r w:rsidRPr="008F182A">
        <w:rPr>
          <w:sz w:val="24"/>
          <w:szCs w:val="24"/>
        </w:rPr>
        <w:br w:type="page"/>
      </w:r>
    </w:p>
    <w:p w14:paraId="4496DB91" w14:textId="77777777" w:rsidR="00E06E5A" w:rsidRPr="008F182A" w:rsidRDefault="00E06E5A" w:rsidP="008F182A">
      <w:pPr>
        <w:pStyle w:val="2"/>
        <w:spacing w:line="360" w:lineRule="auto"/>
        <w:jc w:val="center"/>
        <w:rPr>
          <w:sz w:val="24"/>
          <w:szCs w:val="24"/>
        </w:rPr>
      </w:pPr>
      <w:bookmarkStart w:id="6" w:name="_Toc18913284"/>
      <w:r w:rsidRPr="008F182A">
        <w:rPr>
          <w:rFonts w:hint="eastAsia"/>
          <w:sz w:val="24"/>
          <w:szCs w:val="24"/>
        </w:rPr>
        <w:lastRenderedPageBreak/>
        <w:t>五、全球私</w:t>
      </w:r>
      <w:proofErr w:type="gramStart"/>
      <w:r w:rsidRPr="008F182A">
        <w:rPr>
          <w:rFonts w:hint="eastAsia"/>
          <w:sz w:val="24"/>
          <w:szCs w:val="24"/>
        </w:rPr>
        <w:t>募股权基金</w:t>
      </w:r>
      <w:proofErr w:type="gramEnd"/>
      <w:r w:rsidRPr="008F182A">
        <w:rPr>
          <w:rFonts w:hint="eastAsia"/>
          <w:sz w:val="24"/>
          <w:szCs w:val="24"/>
        </w:rPr>
        <w:t>发展概览</w:t>
      </w:r>
      <w:bookmarkEnd w:id="6"/>
    </w:p>
    <w:p w14:paraId="38B22626" w14:textId="77777777" w:rsidR="00E06E5A" w:rsidRPr="008F182A" w:rsidRDefault="00E06E5A" w:rsidP="008F182A">
      <w:pPr>
        <w:spacing w:line="360" w:lineRule="auto"/>
        <w:rPr>
          <w:sz w:val="24"/>
          <w:szCs w:val="24"/>
        </w:rPr>
      </w:pPr>
      <w:r w:rsidRPr="008F182A">
        <w:rPr>
          <w:rFonts w:asciiTheme="majorEastAsia" w:eastAsiaTheme="majorEastAsia" w:hAnsiTheme="majorEastAsia" w:hint="eastAsia"/>
          <w:sz w:val="24"/>
          <w:szCs w:val="24"/>
        </w:rPr>
        <w:t xml:space="preserve"> </w:t>
      </w: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作为一种重要的投资工具，自上世纪中期在美国出现以来，基本上沿着两条主线不断发展，即风险投资，或</w:t>
      </w:r>
      <w:proofErr w:type="gramStart"/>
      <w:r w:rsidRPr="008F182A">
        <w:rPr>
          <w:rFonts w:asciiTheme="majorEastAsia" w:eastAsiaTheme="majorEastAsia" w:hAnsiTheme="majorEastAsia" w:hint="eastAsia"/>
          <w:sz w:val="24"/>
          <w:szCs w:val="24"/>
        </w:rPr>
        <w:t>称创业</w:t>
      </w:r>
      <w:proofErr w:type="gramEnd"/>
      <w:r w:rsidRPr="008F182A">
        <w:rPr>
          <w:rFonts w:asciiTheme="majorEastAsia" w:eastAsiaTheme="majorEastAsia" w:hAnsiTheme="majorEastAsia" w:hint="eastAsia"/>
          <w:sz w:val="24"/>
          <w:szCs w:val="24"/>
        </w:rPr>
        <w:t>投资（</w:t>
      </w:r>
      <w:r w:rsidRPr="008F182A">
        <w:rPr>
          <w:rFonts w:asciiTheme="majorEastAsia" w:eastAsiaTheme="majorEastAsia" w:hAnsiTheme="majorEastAsia"/>
          <w:sz w:val="24"/>
          <w:szCs w:val="24"/>
        </w:rPr>
        <w:t>VC）和并购基金，亦</w:t>
      </w:r>
      <w:proofErr w:type="gramStart"/>
      <w:r w:rsidRPr="008F182A">
        <w:rPr>
          <w:rFonts w:asciiTheme="majorEastAsia" w:eastAsiaTheme="majorEastAsia" w:hAnsiTheme="majorEastAsia"/>
          <w:sz w:val="24"/>
          <w:szCs w:val="24"/>
        </w:rPr>
        <w:t>称私募股权基金</w:t>
      </w:r>
      <w:proofErr w:type="gramEnd"/>
      <w:r w:rsidRPr="008F182A">
        <w:rPr>
          <w:rFonts w:asciiTheme="majorEastAsia" w:eastAsiaTheme="majorEastAsia" w:hAnsiTheme="majorEastAsia"/>
          <w:sz w:val="24"/>
          <w:szCs w:val="24"/>
        </w:rPr>
        <w:t>，即</w:t>
      </w:r>
      <w:proofErr w:type="gramStart"/>
      <w:r w:rsidRPr="008F182A">
        <w:rPr>
          <w:rFonts w:asciiTheme="majorEastAsia" w:eastAsiaTheme="majorEastAsia" w:hAnsiTheme="majorEastAsia"/>
          <w:sz w:val="24"/>
          <w:szCs w:val="24"/>
        </w:rPr>
        <w:t>狭义私募股权基金</w:t>
      </w:r>
      <w:proofErr w:type="gramEnd"/>
      <w:r w:rsidRPr="008F182A">
        <w:rPr>
          <w:rFonts w:asciiTheme="majorEastAsia" w:eastAsiaTheme="majorEastAsia" w:hAnsiTheme="majorEastAsia"/>
          <w:sz w:val="24"/>
          <w:szCs w:val="24"/>
        </w:rPr>
        <w:t>（PE）。</w:t>
      </w:r>
      <w:r w:rsidRPr="008F182A">
        <w:rPr>
          <w:rFonts w:asciiTheme="majorEastAsia" w:eastAsiaTheme="majorEastAsia" w:hAnsiTheme="majorEastAsia" w:hint="eastAsia"/>
          <w:sz w:val="24"/>
          <w:szCs w:val="24"/>
        </w:rPr>
        <w:t>全球私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基金在</w:t>
      </w:r>
      <w:r w:rsidRPr="008F182A">
        <w:rPr>
          <w:rFonts w:asciiTheme="majorEastAsia" w:eastAsiaTheme="majorEastAsia" w:hAnsiTheme="majorEastAsia"/>
          <w:sz w:val="24"/>
          <w:szCs w:val="24"/>
        </w:rPr>
        <w:t>2007年全球金融危机之后的一段时间，在投资和募资额方面均出现下降，但随着时间推移，自2011年开始经历一个逐渐复苏的过程，投资和募资均出现不同程度的上升，并进入新的繁荣阶段。</w:t>
      </w:r>
      <w:r w:rsidRPr="008F182A">
        <w:rPr>
          <w:rFonts w:asciiTheme="majorEastAsia" w:eastAsiaTheme="majorEastAsia" w:hAnsiTheme="majorEastAsia" w:hint="eastAsia"/>
          <w:sz w:val="24"/>
          <w:szCs w:val="24"/>
        </w:rPr>
        <w:t>当前，全球私</w:t>
      </w:r>
      <w:proofErr w:type="gramStart"/>
      <w:r w:rsidRPr="008F182A">
        <w:rPr>
          <w:rFonts w:asciiTheme="majorEastAsia" w:eastAsiaTheme="majorEastAsia" w:hAnsiTheme="majorEastAsia" w:hint="eastAsia"/>
          <w:sz w:val="24"/>
          <w:szCs w:val="24"/>
        </w:rPr>
        <w:t>募股权基金</w:t>
      </w:r>
      <w:proofErr w:type="gramEnd"/>
      <w:r w:rsidRPr="008F182A">
        <w:rPr>
          <w:rFonts w:asciiTheme="majorEastAsia" w:eastAsiaTheme="majorEastAsia" w:hAnsiTheme="majorEastAsia" w:hint="eastAsia"/>
          <w:sz w:val="24"/>
          <w:szCs w:val="24"/>
        </w:rPr>
        <w:t>正在呈现出以下发展新趋势：一是资金募集规模稳步回升并维持高位，基金资产向大型机构集中；二是北美仍是私</w:t>
      </w:r>
      <w:proofErr w:type="gramStart"/>
      <w:r w:rsidRPr="008F182A">
        <w:rPr>
          <w:rFonts w:asciiTheme="majorEastAsia" w:eastAsiaTheme="majorEastAsia" w:hAnsiTheme="majorEastAsia" w:hint="eastAsia"/>
          <w:sz w:val="24"/>
          <w:szCs w:val="24"/>
        </w:rPr>
        <w:t>募股权基金</w:t>
      </w:r>
      <w:proofErr w:type="gramEnd"/>
      <w:r w:rsidRPr="008F182A">
        <w:rPr>
          <w:rFonts w:asciiTheme="majorEastAsia" w:eastAsiaTheme="majorEastAsia" w:hAnsiTheme="majorEastAsia" w:hint="eastAsia"/>
          <w:sz w:val="24"/>
          <w:szCs w:val="24"/>
        </w:rPr>
        <w:t>的主要投资者，但比重逐渐下降，新兴市场国家投资者增长迅速；三是过往投资业绩亮丽，机构投资者增加配置兴趣；四是亚洲地区风险投资增长迅速，中国风险投资规模接近美国，成为过去几年全球风险投资增长最快的国家；五是风险投资退出案例数继续下降，但退出金额创新高，</w:t>
      </w:r>
      <w:r w:rsidRPr="008F182A">
        <w:rPr>
          <w:rFonts w:asciiTheme="majorEastAsia" w:eastAsiaTheme="majorEastAsia" w:hAnsiTheme="majorEastAsia"/>
          <w:sz w:val="24"/>
          <w:szCs w:val="24"/>
        </w:rPr>
        <w:t>GP之间转让成为风险投资重要退出方式</w:t>
      </w:r>
      <w:r w:rsidRPr="008F182A">
        <w:rPr>
          <w:rFonts w:asciiTheme="majorEastAsia" w:eastAsiaTheme="majorEastAsia" w:hAnsiTheme="majorEastAsia" w:hint="eastAsia"/>
          <w:sz w:val="24"/>
          <w:szCs w:val="24"/>
        </w:rPr>
        <w:t>；六是行业流入资金不断增长，行业可投资</w:t>
      </w:r>
      <w:proofErr w:type="gramStart"/>
      <w:r w:rsidRPr="008F182A">
        <w:rPr>
          <w:rFonts w:asciiTheme="majorEastAsia" w:eastAsiaTheme="majorEastAsia" w:hAnsiTheme="majorEastAsia" w:hint="eastAsia"/>
          <w:sz w:val="24"/>
          <w:szCs w:val="24"/>
        </w:rPr>
        <w:t>金不断</w:t>
      </w:r>
      <w:proofErr w:type="gramEnd"/>
      <w:r w:rsidRPr="008F182A">
        <w:rPr>
          <w:rFonts w:asciiTheme="majorEastAsia" w:eastAsiaTheme="majorEastAsia" w:hAnsiTheme="majorEastAsia" w:hint="eastAsia"/>
          <w:sz w:val="24"/>
          <w:szCs w:val="24"/>
        </w:rPr>
        <w:t>累积膨胀，投资项目估值高企；七是产业资本支持的企业风险投资（</w:t>
      </w:r>
      <w:r w:rsidRPr="008F182A">
        <w:rPr>
          <w:rFonts w:asciiTheme="majorEastAsia" w:eastAsiaTheme="majorEastAsia" w:hAnsiTheme="majorEastAsia"/>
          <w:sz w:val="24"/>
          <w:szCs w:val="24"/>
        </w:rPr>
        <w:t>CVC），市场影响力逐渐增加，风险投资行业生态环境发生深刻变化。</w:t>
      </w:r>
    </w:p>
    <w:p w14:paraId="256E64A9" w14:textId="77777777" w:rsidR="00E06E5A" w:rsidRPr="008F182A" w:rsidRDefault="00E06E5A" w:rsidP="008F182A">
      <w:pPr>
        <w:spacing w:line="360" w:lineRule="auto"/>
        <w:rPr>
          <w:sz w:val="24"/>
          <w:szCs w:val="24"/>
        </w:rPr>
      </w:pPr>
    </w:p>
    <w:p w14:paraId="17186D9B" w14:textId="77777777" w:rsidR="00E06E5A" w:rsidRPr="008F182A" w:rsidRDefault="00E06E5A" w:rsidP="008F182A">
      <w:pPr>
        <w:spacing w:line="360" w:lineRule="auto"/>
        <w:rPr>
          <w:sz w:val="24"/>
          <w:szCs w:val="24"/>
        </w:rPr>
      </w:pPr>
      <w:r w:rsidRPr="008F182A">
        <w:rPr>
          <w:sz w:val="24"/>
          <w:szCs w:val="24"/>
        </w:rPr>
        <w:br w:type="page"/>
      </w:r>
    </w:p>
    <w:p w14:paraId="4B2EF1A1" w14:textId="77777777" w:rsidR="00E06E5A" w:rsidRPr="008F182A" w:rsidRDefault="00E06E5A" w:rsidP="008F182A">
      <w:pPr>
        <w:pStyle w:val="2"/>
        <w:spacing w:line="360" w:lineRule="auto"/>
        <w:jc w:val="center"/>
        <w:rPr>
          <w:sz w:val="24"/>
          <w:szCs w:val="24"/>
        </w:rPr>
      </w:pPr>
      <w:bookmarkStart w:id="7" w:name="_Toc18913285"/>
      <w:r w:rsidRPr="008F182A">
        <w:rPr>
          <w:rFonts w:hint="eastAsia"/>
          <w:sz w:val="24"/>
          <w:szCs w:val="24"/>
        </w:rPr>
        <w:lastRenderedPageBreak/>
        <w:t>六、</w:t>
      </w:r>
      <w:r w:rsidRPr="008F182A">
        <w:rPr>
          <w:rFonts w:hint="eastAsia"/>
          <w:sz w:val="24"/>
          <w:szCs w:val="24"/>
        </w:rPr>
        <w:t>2019</w:t>
      </w:r>
      <w:r w:rsidRPr="008F182A">
        <w:rPr>
          <w:rFonts w:hint="eastAsia"/>
          <w:sz w:val="24"/>
          <w:szCs w:val="24"/>
        </w:rPr>
        <w:t>年中国私</w:t>
      </w:r>
      <w:proofErr w:type="gramStart"/>
      <w:r w:rsidRPr="008F182A">
        <w:rPr>
          <w:rFonts w:hint="eastAsia"/>
          <w:sz w:val="24"/>
          <w:szCs w:val="24"/>
        </w:rPr>
        <w:t>募股权投资</w:t>
      </w:r>
      <w:proofErr w:type="gramEnd"/>
      <w:r w:rsidRPr="008F182A">
        <w:rPr>
          <w:rFonts w:hint="eastAsia"/>
          <w:sz w:val="24"/>
          <w:szCs w:val="24"/>
        </w:rPr>
        <w:t>市场概览</w:t>
      </w:r>
      <w:bookmarkEnd w:id="7"/>
    </w:p>
    <w:p w14:paraId="74388A01"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sz w:val="24"/>
          <w:szCs w:val="24"/>
        </w:rPr>
        <w:t xml:space="preserve">    2018年，在复杂的国际国内经济环境</w:t>
      </w:r>
      <w:r w:rsidRPr="008F182A">
        <w:rPr>
          <w:rFonts w:asciiTheme="majorEastAsia" w:eastAsiaTheme="majorEastAsia" w:hAnsiTheme="majorEastAsia" w:hint="eastAsia"/>
          <w:sz w:val="24"/>
          <w:szCs w:val="24"/>
        </w:rPr>
        <w:t>、</w:t>
      </w:r>
      <w:r w:rsidRPr="008F182A">
        <w:rPr>
          <w:rFonts w:asciiTheme="majorEastAsia" w:eastAsiaTheme="majorEastAsia" w:hAnsiTheme="majorEastAsia"/>
          <w:sz w:val="24"/>
          <w:szCs w:val="24"/>
        </w:rPr>
        <w:t>金融政策以及行业自身发展规律的影响下，中国私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行业开始进入调整与巩固</w:t>
      </w:r>
      <w:r w:rsidRPr="008F182A">
        <w:rPr>
          <w:rFonts w:asciiTheme="majorEastAsia" w:eastAsiaTheme="majorEastAsia" w:hAnsiTheme="majorEastAsia" w:hint="eastAsia"/>
          <w:sz w:val="24"/>
          <w:szCs w:val="24"/>
        </w:rPr>
        <w:t>期</w:t>
      </w:r>
      <w:r w:rsidRPr="008F182A">
        <w:rPr>
          <w:rFonts w:asciiTheme="majorEastAsia" w:eastAsiaTheme="majorEastAsia" w:hAnsiTheme="majorEastAsia"/>
          <w:sz w:val="24"/>
          <w:szCs w:val="24"/>
        </w:rPr>
        <w:t>，募资规模及投资金额均呈明显下降，但新进入行业机构数量仍在继续增加，行业竞争加剧。</w:t>
      </w:r>
      <w:proofErr w:type="gramStart"/>
      <w:r w:rsidRPr="008F182A">
        <w:rPr>
          <w:rFonts w:asciiTheme="majorEastAsia" w:eastAsiaTheme="majorEastAsia" w:hAnsiTheme="majorEastAsia" w:hint="eastAsia"/>
          <w:sz w:val="24"/>
          <w:szCs w:val="24"/>
        </w:rPr>
        <w:t>募</w:t>
      </w:r>
      <w:proofErr w:type="gramEnd"/>
      <w:r w:rsidRPr="008F182A">
        <w:rPr>
          <w:rFonts w:asciiTheme="majorEastAsia" w:eastAsiaTheme="majorEastAsia" w:hAnsiTheme="majorEastAsia" w:hint="eastAsia"/>
          <w:sz w:val="24"/>
          <w:szCs w:val="24"/>
        </w:rPr>
        <w:t>资方面，金融监管收紧，行业竞争分化加剧，行业普遍感受到“募资寒冬”，按照可比口径计算，</w:t>
      </w:r>
      <w:r w:rsidRPr="008F182A">
        <w:rPr>
          <w:rFonts w:asciiTheme="majorEastAsia" w:eastAsiaTheme="majorEastAsia" w:hAnsiTheme="majorEastAsia"/>
          <w:sz w:val="24"/>
          <w:szCs w:val="24"/>
        </w:rPr>
        <w:t>2018年进行直接投资的私</w:t>
      </w:r>
      <w:proofErr w:type="gramStart"/>
      <w:r w:rsidRPr="008F182A">
        <w:rPr>
          <w:rFonts w:asciiTheme="majorEastAsia" w:eastAsiaTheme="majorEastAsia" w:hAnsiTheme="majorEastAsia"/>
          <w:sz w:val="24"/>
          <w:szCs w:val="24"/>
        </w:rPr>
        <w:t>募股权</w:t>
      </w:r>
      <w:proofErr w:type="gramEnd"/>
      <w:r w:rsidRPr="008F182A">
        <w:rPr>
          <w:rFonts w:asciiTheme="majorEastAsia" w:eastAsiaTheme="majorEastAsia" w:hAnsiTheme="majorEastAsia"/>
          <w:sz w:val="24"/>
          <w:szCs w:val="24"/>
        </w:rPr>
        <w:t>机构共募集3577只基金，总募资规模为12082亿元人民币，相对于2017年下降幅度达到32%左右。</w:t>
      </w:r>
      <w:r w:rsidRPr="008F182A">
        <w:rPr>
          <w:rFonts w:asciiTheme="majorEastAsia" w:eastAsiaTheme="majorEastAsia" w:hAnsiTheme="majorEastAsia" w:hint="eastAsia"/>
          <w:sz w:val="24"/>
          <w:szCs w:val="24"/>
        </w:rPr>
        <w:t>投资方面，</w:t>
      </w:r>
      <w:r w:rsidRPr="008F182A">
        <w:rPr>
          <w:rFonts w:asciiTheme="majorEastAsia" w:eastAsiaTheme="majorEastAsia" w:hAnsiTheme="majorEastAsia"/>
          <w:sz w:val="24"/>
          <w:szCs w:val="24"/>
        </w:rPr>
        <w:t>2018年中国私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市场共发生投资案例数量14984起 ，投资总企业数为7610家，涉及投资金额共计10886亿元。相比2017年，投资金额下降了20%，投资案例数下降了10.4%。</w:t>
      </w:r>
      <w:r w:rsidRPr="008F182A">
        <w:rPr>
          <w:rFonts w:asciiTheme="majorEastAsia" w:eastAsiaTheme="majorEastAsia" w:hAnsiTheme="majorEastAsia" w:hint="eastAsia"/>
          <w:sz w:val="24"/>
          <w:szCs w:val="24"/>
        </w:rPr>
        <w:t>退出方面，</w:t>
      </w:r>
      <w:r w:rsidRPr="008F182A">
        <w:rPr>
          <w:rFonts w:asciiTheme="majorEastAsia" w:eastAsiaTheme="majorEastAsia" w:hAnsiTheme="majorEastAsia"/>
          <w:sz w:val="24"/>
          <w:szCs w:val="24"/>
        </w:rPr>
        <w:t>2018年，中国私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市场共产生2252笔退出案例，相对于2017年下降约34%</w:t>
      </w:r>
      <w:r w:rsidRPr="008F182A">
        <w:rPr>
          <w:rFonts w:asciiTheme="majorEastAsia" w:eastAsiaTheme="majorEastAsia" w:hAnsiTheme="majorEastAsia" w:hint="eastAsia"/>
          <w:sz w:val="24"/>
          <w:szCs w:val="24"/>
        </w:rPr>
        <w:t>。但随着中国经济整体实力的跃升，从国际比较来看，中国私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行业在基金募集总额、资产管理规模、投资活跃程度等方面，均已成为全球仅次于美国的第二大私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市场。展望2019，中国私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市场的竞争将会更加激烈，行业洗牌加速，政府引导基金的角色将会更加突出，</w:t>
      </w:r>
      <w:proofErr w:type="gramStart"/>
      <w:r w:rsidRPr="008F182A">
        <w:rPr>
          <w:rFonts w:asciiTheme="majorEastAsia" w:eastAsiaTheme="majorEastAsia" w:hAnsiTheme="majorEastAsia" w:hint="eastAsia"/>
          <w:sz w:val="24"/>
          <w:szCs w:val="24"/>
        </w:rPr>
        <w:t>科创板</w:t>
      </w:r>
      <w:proofErr w:type="gramEnd"/>
      <w:r w:rsidRPr="008F182A">
        <w:rPr>
          <w:rFonts w:asciiTheme="majorEastAsia" w:eastAsiaTheme="majorEastAsia" w:hAnsiTheme="majorEastAsia" w:hint="eastAsia"/>
          <w:sz w:val="24"/>
          <w:szCs w:val="24"/>
        </w:rPr>
        <w:t>落地将会给私</w:t>
      </w:r>
      <w:proofErr w:type="gramStart"/>
      <w:r w:rsidRPr="008F182A">
        <w:rPr>
          <w:rFonts w:asciiTheme="majorEastAsia" w:eastAsiaTheme="majorEastAsia" w:hAnsiTheme="majorEastAsia" w:hint="eastAsia"/>
          <w:sz w:val="24"/>
          <w:szCs w:val="24"/>
        </w:rPr>
        <w:t>募股权行业</w:t>
      </w:r>
      <w:proofErr w:type="gramEnd"/>
      <w:r w:rsidRPr="008F182A">
        <w:rPr>
          <w:rFonts w:asciiTheme="majorEastAsia" w:eastAsiaTheme="majorEastAsia" w:hAnsiTheme="majorEastAsia" w:hint="eastAsia"/>
          <w:sz w:val="24"/>
          <w:szCs w:val="24"/>
        </w:rPr>
        <w:t>带来新的发展机遇。</w:t>
      </w:r>
    </w:p>
    <w:p w14:paraId="38133011" w14:textId="77777777" w:rsidR="00E06E5A" w:rsidRPr="008F182A" w:rsidRDefault="00E06E5A" w:rsidP="008F182A">
      <w:pPr>
        <w:spacing w:line="360" w:lineRule="auto"/>
        <w:rPr>
          <w:sz w:val="24"/>
          <w:szCs w:val="24"/>
        </w:rPr>
      </w:pPr>
    </w:p>
    <w:p w14:paraId="5327BEA3" w14:textId="77777777" w:rsidR="00E06E5A" w:rsidRPr="008F182A" w:rsidRDefault="00E06E5A" w:rsidP="008F182A">
      <w:pPr>
        <w:spacing w:line="360" w:lineRule="auto"/>
        <w:rPr>
          <w:sz w:val="24"/>
          <w:szCs w:val="24"/>
        </w:rPr>
      </w:pPr>
      <w:r w:rsidRPr="008F182A">
        <w:rPr>
          <w:sz w:val="24"/>
          <w:szCs w:val="24"/>
        </w:rPr>
        <w:br w:type="page"/>
      </w:r>
    </w:p>
    <w:p w14:paraId="64477C20" w14:textId="77777777" w:rsidR="00E06E5A" w:rsidRPr="008F182A" w:rsidRDefault="00E06E5A" w:rsidP="008F182A">
      <w:pPr>
        <w:pStyle w:val="2"/>
        <w:spacing w:line="360" w:lineRule="auto"/>
        <w:jc w:val="center"/>
        <w:rPr>
          <w:sz w:val="24"/>
          <w:szCs w:val="24"/>
        </w:rPr>
      </w:pPr>
      <w:bookmarkStart w:id="8" w:name="_Toc18913286"/>
      <w:r w:rsidRPr="008F182A">
        <w:rPr>
          <w:rFonts w:hint="eastAsia"/>
          <w:sz w:val="24"/>
          <w:szCs w:val="24"/>
        </w:rPr>
        <w:lastRenderedPageBreak/>
        <w:t>七、</w:t>
      </w:r>
      <w:r w:rsidRPr="008F182A">
        <w:rPr>
          <w:rFonts w:hint="eastAsia"/>
          <w:sz w:val="24"/>
          <w:szCs w:val="24"/>
        </w:rPr>
        <w:t>2019</w:t>
      </w:r>
      <w:r w:rsidRPr="008F182A">
        <w:rPr>
          <w:rFonts w:hint="eastAsia"/>
          <w:sz w:val="24"/>
          <w:szCs w:val="24"/>
        </w:rPr>
        <w:t>年中国天使投资市场发展展望</w:t>
      </w:r>
      <w:bookmarkEnd w:id="8"/>
    </w:p>
    <w:p w14:paraId="196F28D7" w14:textId="77777777" w:rsidR="00E06E5A" w:rsidRPr="008F182A" w:rsidRDefault="00E06E5A" w:rsidP="008F182A">
      <w:pPr>
        <w:spacing w:line="360" w:lineRule="auto"/>
        <w:rPr>
          <w:sz w:val="24"/>
          <w:szCs w:val="24"/>
        </w:rPr>
      </w:pP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天使投资（</w:t>
      </w:r>
      <w:r w:rsidRPr="008F182A">
        <w:rPr>
          <w:rFonts w:asciiTheme="majorEastAsia" w:eastAsiaTheme="majorEastAsia" w:hAnsiTheme="majorEastAsia"/>
          <w:sz w:val="24"/>
          <w:szCs w:val="24"/>
        </w:rPr>
        <w:t>Angel Investment）是股权资本投资的一种形式，是一种非正式风险投资，有时也称商业天使（Business Angel），是指富有个人或者家庭出资资助具有专门技术或独特商业思想原创项目的初创企业，在广义私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中属于早期投资范畴。</w:t>
      </w:r>
      <w:r w:rsidRPr="008F182A">
        <w:rPr>
          <w:rFonts w:asciiTheme="majorEastAsia" w:eastAsiaTheme="majorEastAsia" w:hAnsiTheme="majorEastAsia" w:hint="eastAsia"/>
          <w:sz w:val="24"/>
          <w:szCs w:val="24"/>
        </w:rPr>
        <w:t>2018年，在募资环节，受</w:t>
      </w:r>
      <w:proofErr w:type="gramStart"/>
      <w:r w:rsidRPr="008F182A">
        <w:rPr>
          <w:rFonts w:asciiTheme="majorEastAsia" w:eastAsiaTheme="majorEastAsia" w:hAnsiTheme="majorEastAsia" w:hint="eastAsia"/>
          <w:sz w:val="24"/>
          <w:szCs w:val="24"/>
        </w:rPr>
        <w:t>资管新规</w:t>
      </w:r>
      <w:proofErr w:type="gramEnd"/>
      <w:r w:rsidRPr="008F182A">
        <w:rPr>
          <w:rFonts w:asciiTheme="majorEastAsia" w:eastAsiaTheme="majorEastAsia" w:hAnsiTheme="majorEastAsia" w:hint="eastAsia"/>
          <w:sz w:val="24"/>
          <w:szCs w:val="24"/>
        </w:rPr>
        <w:t>影响，能够获得投资者资金的机构数量大幅下降，资金加速向少量头部机构集中。从投资来看，投资金额比</w:t>
      </w:r>
      <w:r w:rsidRPr="008F182A">
        <w:rPr>
          <w:rFonts w:asciiTheme="majorEastAsia" w:eastAsiaTheme="majorEastAsia" w:hAnsiTheme="majorEastAsia"/>
          <w:sz w:val="24"/>
          <w:szCs w:val="24"/>
        </w:rPr>
        <w:t>2017年下降约12%</w:t>
      </w:r>
      <w:r w:rsidRPr="008F182A">
        <w:rPr>
          <w:rFonts w:asciiTheme="majorEastAsia" w:eastAsiaTheme="majorEastAsia" w:hAnsiTheme="majorEastAsia" w:hint="eastAsia"/>
          <w:sz w:val="24"/>
          <w:szCs w:val="24"/>
        </w:rPr>
        <w:t>，但投资案例与过去三年保持基本稳定甚至略有下降，这意味着单笔投资金额呈现稳步上升态势。从投资行业来看，超过</w:t>
      </w:r>
      <w:r w:rsidRPr="008F182A">
        <w:rPr>
          <w:rFonts w:asciiTheme="majorEastAsia" w:eastAsiaTheme="majorEastAsia" w:hAnsiTheme="majorEastAsia"/>
          <w:sz w:val="24"/>
          <w:szCs w:val="24"/>
        </w:rPr>
        <w:t>60%资金投向TMT及医疗健康行业，其它热门产业包括金融、教育、零售及清洁技术行业，合计约占18%，</w:t>
      </w:r>
      <w:r w:rsidRPr="008F182A">
        <w:rPr>
          <w:rFonts w:asciiTheme="majorEastAsia" w:eastAsiaTheme="majorEastAsia" w:hAnsiTheme="majorEastAsia" w:hint="eastAsia"/>
          <w:sz w:val="24"/>
          <w:szCs w:val="24"/>
        </w:rPr>
        <w:t>我国早期投资行业主要倾向于高科技及新兴产业，传统产业除金融以外所占比例较小。从投资区域结构看，北京、上海、广东、浙江四个地区合计接近</w:t>
      </w:r>
      <w:r w:rsidRPr="008F182A">
        <w:rPr>
          <w:rFonts w:asciiTheme="majorEastAsia" w:eastAsiaTheme="majorEastAsia" w:hAnsiTheme="majorEastAsia"/>
          <w:sz w:val="24"/>
          <w:szCs w:val="24"/>
        </w:rPr>
        <w:t>74%</w:t>
      </w:r>
      <w:r w:rsidRPr="008F182A">
        <w:rPr>
          <w:rFonts w:asciiTheme="majorEastAsia" w:eastAsiaTheme="majorEastAsia" w:hAnsiTheme="majorEastAsia" w:hint="eastAsia"/>
          <w:sz w:val="24"/>
          <w:szCs w:val="24"/>
        </w:rPr>
        <w:t>。展望2019，中国天使投资市场面临新的发展机遇，主要表现在以下几个方面：一是宏观环境预期改善，投资者信心提升；二是天使投资的税收条件更加优厚；三是</w:t>
      </w:r>
      <w:proofErr w:type="gramStart"/>
      <w:r w:rsidRPr="008F182A">
        <w:rPr>
          <w:rFonts w:asciiTheme="majorEastAsia" w:eastAsiaTheme="majorEastAsia" w:hAnsiTheme="majorEastAsia" w:hint="eastAsia"/>
          <w:sz w:val="24"/>
          <w:szCs w:val="24"/>
        </w:rPr>
        <w:t>科创板</w:t>
      </w:r>
      <w:proofErr w:type="gramEnd"/>
      <w:r w:rsidRPr="008F182A">
        <w:rPr>
          <w:rFonts w:asciiTheme="majorEastAsia" w:eastAsiaTheme="majorEastAsia" w:hAnsiTheme="majorEastAsia" w:hint="eastAsia"/>
          <w:sz w:val="24"/>
          <w:szCs w:val="24"/>
        </w:rPr>
        <w:t>市场设立，创新企业上市门坎降低，天使投资退出条件与环境逐渐宽松；四是减税降</w:t>
      </w:r>
      <w:proofErr w:type="gramStart"/>
      <w:r w:rsidRPr="008F182A">
        <w:rPr>
          <w:rFonts w:asciiTheme="majorEastAsia" w:eastAsiaTheme="majorEastAsia" w:hAnsiTheme="majorEastAsia" w:hint="eastAsia"/>
          <w:sz w:val="24"/>
          <w:szCs w:val="24"/>
        </w:rPr>
        <w:t>费深入</w:t>
      </w:r>
      <w:proofErr w:type="gramEnd"/>
      <w:r w:rsidRPr="008F182A">
        <w:rPr>
          <w:rFonts w:asciiTheme="majorEastAsia" w:eastAsiaTheme="majorEastAsia" w:hAnsiTheme="majorEastAsia" w:hint="eastAsia"/>
          <w:sz w:val="24"/>
          <w:szCs w:val="24"/>
        </w:rPr>
        <w:t>推进，中小企业成长环境边际改善，企业家创新创业热情提升。综合来看，受益于中国经济总体平稳增长，特别是中国政府全方位实施创新驱动战略，</w:t>
      </w:r>
      <w:r w:rsidRPr="008F182A">
        <w:rPr>
          <w:rFonts w:asciiTheme="majorEastAsia" w:eastAsiaTheme="majorEastAsia" w:hAnsiTheme="majorEastAsia"/>
          <w:sz w:val="24"/>
          <w:szCs w:val="24"/>
        </w:rPr>
        <w:t>2019年中国天使投资将迎来发展新机遇。</w:t>
      </w:r>
      <w:r w:rsidRPr="008F182A">
        <w:rPr>
          <w:sz w:val="24"/>
          <w:szCs w:val="24"/>
        </w:rPr>
        <w:br w:type="page"/>
      </w:r>
    </w:p>
    <w:p w14:paraId="0763FE73" w14:textId="77777777" w:rsidR="00E06E5A" w:rsidRPr="008F182A" w:rsidRDefault="00E06E5A" w:rsidP="008F182A">
      <w:pPr>
        <w:pStyle w:val="2"/>
        <w:spacing w:line="360" w:lineRule="auto"/>
        <w:jc w:val="center"/>
        <w:rPr>
          <w:sz w:val="24"/>
          <w:szCs w:val="24"/>
        </w:rPr>
      </w:pPr>
      <w:bookmarkStart w:id="9" w:name="_Toc18913287"/>
      <w:r w:rsidRPr="008F182A">
        <w:rPr>
          <w:rFonts w:hint="eastAsia"/>
          <w:sz w:val="24"/>
          <w:szCs w:val="24"/>
        </w:rPr>
        <w:lastRenderedPageBreak/>
        <w:t>八、</w:t>
      </w:r>
      <w:r w:rsidRPr="008F182A">
        <w:rPr>
          <w:rFonts w:hint="eastAsia"/>
          <w:sz w:val="24"/>
          <w:szCs w:val="24"/>
        </w:rPr>
        <w:t>2019</w:t>
      </w:r>
      <w:r w:rsidRPr="008F182A">
        <w:rPr>
          <w:rFonts w:hint="eastAsia"/>
          <w:sz w:val="24"/>
          <w:szCs w:val="24"/>
        </w:rPr>
        <w:t>年中国风险投资发展展望</w:t>
      </w:r>
      <w:bookmarkEnd w:id="9"/>
    </w:p>
    <w:p w14:paraId="08D7AC05" w14:textId="77777777" w:rsidR="00E06E5A" w:rsidRPr="008F182A" w:rsidRDefault="00E06E5A" w:rsidP="008F182A">
      <w:pPr>
        <w:spacing w:line="360" w:lineRule="auto"/>
        <w:rPr>
          <w:rFonts w:ascii="楷体" w:eastAsia="楷体" w:hAnsi="楷体"/>
          <w:sz w:val="24"/>
          <w:szCs w:val="24"/>
        </w:rPr>
      </w:pPr>
      <w:r w:rsidRPr="008F182A">
        <w:rPr>
          <w:rFonts w:asciiTheme="majorEastAsia" w:eastAsiaTheme="majorEastAsia" w:hAnsiTheme="majorEastAsia" w:hint="eastAsia"/>
          <w:sz w:val="24"/>
          <w:szCs w:val="24"/>
        </w:rPr>
        <w:t xml:space="preserve"> </w:t>
      </w: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本章对</w:t>
      </w:r>
      <w:r w:rsidRPr="008F182A">
        <w:rPr>
          <w:rFonts w:asciiTheme="majorEastAsia" w:eastAsiaTheme="majorEastAsia" w:hAnsiTheme="majorEastAsia"/>
          <w:sz w:val="24"/>
          <w:szCs w:val="24"/>
        </w:rPr>
        <w:t>2018年中国风险投资市场发展现状进行了回顾，并展望了2019年中国风险投资市场发展。2018年风险投资受资本市场震荡加剧、金融去杠杆以及外部经济环境复杂多变的影响，多数机构面临着募资难、退出途径有限、市场需求萎缩以及运营成本攀升等考验，使得风险投资基金募集和投资规模较上年有所放缓。2018年国家出台了一系列支持创新创业发展政策，为风险投资持续支持创新创业企业提供了良好的发展环境。与此同时，在科技创新引领以及</w:t>
      </w:r>
      <w:proofErr w:type="gramStart"/>
      <w:r w:rsidRPr="008F182A">
        <w:rPr>
          <w:rFonts w:asciiTheme="majorEastAsia" w:eastAsiaTheme="majorEastAsia" w:hAnsiTheme="majorEastAsia"/>
          <w:sz w:val="24"/>
          <w:szCs w:val="24"/>
        </w:rPr>
        <w:t>科创板推出</w:t>
      </w:r>
      <w:proofErr w:type="gramEnd"/>
      <w:r w:rsidRPr="008F182A">
        <w:rPr>
          <w:rFonts w:asciiTheme="majorEastAsia" w:eastAsiaTheme="majorEastAsia" w:hAnsiTheme="majorEastAsia"/>
          <w:sz w:val="24"/>
          <w:szCs w:val="24"/>
        </w:rPr>
        <w:t>的背景下，激发了风险投资的活跃程度，尤其是</w:t>
      </w:r>
      <w:proofErr w:type="gramStart"/>
      <w:r w:rsidRPr="008F182A">
        <w:rPr>
          <w:rFonts w:asciiTheme="majorEastAsia" w:eastAsiaTheme="majorEastAsia" w:hAnsiTheme="majorEastAsia"/>
          <w:sz w:val="24"/>
          <w:szCs w:val="24"/>
        </w:rPr>
        <w:t>科创板</w:t>
      </w:r>
      <w:proofErr w:type="gramEnd"/>
      <w:r w:rsidRPr="008F182A">
        <w:rPr>
          <w:rFonts w:asciiTheme="majorEastAsia" w:eastAsiaTheme="majorEastAsia" w:hAnsiTheme="majorEastAsia"/>
          <w:sz w:val="24"/>
          <w:szCs w:val="24"/>
        </w:rPr>
        <w:t>，从投融资两端，起到了正向</w:t>
      </w:r>
      <w:r w:rsidRPr="008F182A">
        <w:rPr>
          <w:rFonts w:asciiTheme="majorEastAsia" w:eastAsiaTheme="majorEastAsia" w:hAnsiTheme="majorEastAsia" w:hint="eastAsia"/>
          <w:sz w:val="24"/>
          <w:szCs w:val="24"/>
        </w:rPr>
        <w:t>带动，打通整个企业生命周期的资本生态链条，并进一步扩大风险投资机构的退出渠道，进而反馈到投资端，形成投资和退出的良性循环，进一步支持科技创新型企业孵化、成长和发展壮大。</w:t>
      </w:r>
      <w:r w:rsidRPr="008F182A">
        <w:rPr>
          <w:rFonts w:asciiTheme="majorEastAsia" w:eastAsiaTheme="majorEastAsia" w:hAnsiTheme="majorEastAsia"/>
          <w:sz w:val="24"/>
          <w:szCs w:val="24"/>
        </w:rPr>
        <w:t>2019年中国风险投资市场预计将保持平稳发展，但如募资难、退出渠道有限等因素仍将制约整个风险投资市场，或导致募资和投资数量及规模的下降。我们认为中国风险投资市场将呈现出以下特征和新趋势：（1）“双创”升级政策为风险投资奠定方向，</w:t>
      </w:r>
      <w:proofErr w:type="gramStart"/>
      <w:r w:rsidRPr="008F182A">
        <w:rPr>
          <w:rFonts w:asciiTheme="majorEastAsia" w:eastAsiaTheme="majorEastAsia" w:hAnsiTheme="majorEastAsia"/>
          <w:sz w:val="24"/>
          <w:szCs w:val="24"/>
        </w:rPr>
        <w:t>科创板</w:t>
      </w:r>
      <w:proofErr w:type="gramEnd"/>
      <w:r w:rsidRPr="008F182A">
        <w:rPr>
          <w:rFonts w:asciiTheme="majorEastAsia" w:eastAsiaTheme="majorEastAsia" w:hAnsiTheme="majorEastAsia"/>
          <w:sz w:val="24"/>
          <w:szCs w:val="24"/>
        </w:rPr>
        <w:t>助力风险投资发展；（2）产业结构升级与科技创新为风险投资提供新机遇；（3）风险投资在私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中的比重和活跃</w:t>
      </w:r>
      <w:r w:rsidRPr="008F182A">
        <w:rPr>
          <w:rFonts w:asciiTheme="majorEastAsia" w:eastAsiaTheme="majorEastAsia" w:hAnsiTheme="majorEastAsia" w:hint="eastAsia"/>
          <w:sz w:val="24"/>
          <w:szCs w:val="24"/>
        </w:rPr>
        <w:t>度有望继续上升；（</w:t>
      </w:r>
      <w:r w:rsidRPr="008F182A">
        <w:rPr>
          <w:rFonts w:asciiTheme="majorEastAsia" w:eastAsiaTheme="majorEastAsia" w:hAnsiTheme="majorEastAsia"/>
          <w:sz w:val="24"/>
          <w:szCs w:val="24"/>
        </w:rPr>
        <w:t>4）人民币基金随着资本市场企稳有望逐步回升，美元基金保持平稳增长；（5）国内风险投资的全球化程度继续提高；（6）境内风险投资市场的对外开放程度逐步提高。</w:t>
      </w:r>
    </w:p>
    <w:p w14:paraId="54EF004D" w14:textId="77777777" w:rsidR="00E06E5A" w:rsidRPr="008F182A" w:rsidRDefault="00E06E5A" w:rsidP="008F182A">
      <w:pPr>
        <w:spacing w:line="360" w:lineRule="auto"/>
        <w:rPr>
          <w:rFonts w:ascii="楷体" w:eastAsia="楷体" w:hAnsi="楷体"/>
          <w:sz w:val="24"/>
          <w:szCs w:val="24"/>
        </w:rPr>
      </w:pPr>
      <w:r w:rsidRPr="008F182A">
        <w:rPr>
          <w:rFonts w:ascii="楷体" w:eastAsia="楷体" w:hAnsi="楷体"/>
          <w:sz w:val="24"/>
          <w:szCs w:val="24"/>
        </w:rPr>
        <w:br w:type="page"/>
      </w:r>
    </w:p>
    <w:p w14:paraId="347DB2F1" w14:textId="77777777" w:rsidR="00E06E5A" w:rsidRPr="008F182A" w:rsidRDefault="00E06E5A" w:rsidP="008F182A">
      <w:pPr>
        <w:pStyle w:val="2"/>
        <w:spacing w:line="360" w:lineRule="auto"/>
        <w:jc w:val="center"/>
        <w:rPr>
          <w:rFonts w:asciiTheme="majorEastAsia" w:hAnsiTheme="majorEastAsia"/>
          <w:sz w:val="24"/>
          <w:szCs w:val="24"/>
        </w:rPr>
      </w:pPr>
      <w:bookmarkStart w:id="10" w:name="_Toc18913288"/>
      <w:r w:rsidRPr="008F182A">
        <w:rPr>
          <w:rFonts w:asciiTheme="majorEastAsia" w:hAnsiTheme="majorEastAsia" w:hint="eastAsia"/>
          <w:sz w:val="24"/>
          <w:szCs w:val="24"/>
        </w:rPr>
        <w:lastRenderedPageBreak/>
        <w:t>九、2019年中国</w:t>
      </w:r>
      <w:proofErr w:type="gramStart"/>
      <w:r w:rsidRPr="008F182A">
        <w:rPr>
          <w:rFonts w:asciiTheme="majorEastAsia" w:hAnsiTheme="majorEastAsia" w:hint="eastAsia"/>
          <w:sz w:val="24"/>
          <w:szCs w:val="24"/>
        </w:rPr>
        <w:t>狭义私募股权投资</w:t>
      </w:r>
      <w:proofErr w:type="gramEnd"/>
      <w:r w:rsidRPr="008F182A">
        <w:rPr>
          <w:rFonts w:asciiTheme="majorEastAsia" w:hAnsiTheme="majorEastAsia" w:hint="eastAsia"/>
          <w:sz w:val="24"/>
          <w:szCs w:val="24"/>
        </w:rPr>
        <w:t>发展展望</w:t>
      </w:r>
      <w:bookmarkEnd w:id="10"/>
    </w:p>
    <w:p w14:paraId="112BD0B2"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hint="eastAsia"/>
          <w:sz w:val="24"/>
          <w:szCs w:val="24"/>
        </w:rPr>
        <w:t xml:space="preserve"> </w:t>
      </w: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中国</w:t>
      </w:r>
      <w:proofErr w:type="gramStart"/>
      <w:r w:rsidRPr="008F182A">
        <w:rPr>
          <w:rFonts w:asciiTheme="majorEastAsia" w:eastAsiaTheme="majorEastAsia" w:hAnsiTheme="majorEastAsia" w:hint="eastAsia"/>
          <w:sz w:val="24"/>
          <w:szCs w:val="24"/>
        </w:rPr>
        <w:t>狭义私募股权基金</w:t>
      </w:r>
      <w:proofErr w:type="gramEnd"/>
      <w:r w:rsidRPr="008F182A">
        <w:rPr>
          <w:rFonts w:asciiTheme="majorEastAsia" w:eastAsiaTheme="majorEastAsia" w:hAnsiTheme="majorEastAsia" w:hint="eastAsia"/>
          <w:sz w:val="24"/>
          <w:szCs w:val="24"/>
        </w:rPr>
        <w:t>的主流投资策略和运作模式主要包括：以</w:t>
      </w:r>
      <w:r w:rsidRPr="008F182A">
        <w:rPr>
          <w:rFonts w:asciiTheme="majorEastAsia" w:eastAsiaTheme="majorEastAsia" w:hAnsiTheme="majorEastAsia"/>
          <w:sz w:val="24"/>
          <w:szCs w:val="24"/>
        </w:rPr>
        <w:t>Pre-IPO套利模式为主的成长基金</w:t>
      </w:r>
      <w:r w:rsidRPr="008F182A">
        <w:rPr>
          <w:rFonts w:asciiTheme="majorEastAsia" w:eastAsiaTheme="majorEastAsia" w:hAnsiTheme="majorEastAsia" w:hint="eastAsia"/>
          <w:sz w:val="24"/>
          <w:szCs w:val="24"/>
        </w:rPr>
        <w:t>、</w:t>
      </w:r>
      <w:proofErr w:type="gramStart"/>
      <w:r w:rsidRPr="008F182A">
        <w:rPr>
          <w:rFonts w:asciiTheme="majorEastAsia" w:eastAsiaTheme="majorEastAsia" w:hAnsiTheme="majorEastAsia" w:hint="eastAsia"/>
          <w:sz w:val="24"/>
          <w:szCs w:val="24"/>
        </w:rPr>
        <w:t>定增和</w:t>
      </w:r>
      <w:proofErr w:type="gramEnd"/>
      <w:r w:rsidRPr="008F182A">
        <w:rPr>
          <w:rFonts w:asciiTheme="majorEastAsia" w:eastAsiaTheme="majorEastAsia" w:hAnsiTheme="majorEastAsia" w:hint="eastAsia"/>
          <w:sz w:val="24"/>
          <w:szCs w:val="24"/>
        </w:rPr>
        <w:t>套利性并购（“</w:t>
      </w:r>
      <w:r w:rsidRPr="008F182A">
        <w:rPr>
          <w:rFonts w:asciiTheme="majorEastAsia" w:eastAsiaTheme="majorEastAsia" w:hAnsiTheme="majorEastAsia"/>
          <w:sz w:val="24"/>
          <w:szCs w:val="24"/>
        </w:rPr>
        <w:t>PE+上市公司”模式）</w:t>
      </w:r>
      <w:r w:rsidRPr="008F182A">
        <w:rPr>
          <w:rFonts w:asciiTheme="majorEastAsia" w:eastAsiaTheme="majorEastAsia" w:hAnsiTheme="majorEastAsia" w:hint="eastAsia"/>
          <w:sz w:val="24"/>
          <w:szCs w:val="24"/>
        </w:rPr>
        <w:t>和诸如私募股权母基金、夹层投资等形式。2018年是中国私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机构狂飙突进后的转折之年，中国私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市场迎来了“强监管”和进一步扩大开放的新时代。在募资端，募集金额环比下降，但募集基金</w:t>
      </w:r>
      <w:proofErr w:type="gramStart"/>
      <w:r w:rsidRPr="008F182A">
        <w:rPr>
          <w:rFonts w:asciiTheme="majorEastAsia" w:eastAsiaTheme="majorEastAsia" w:hAnsiTheme="majorEastAsia" w:hint="eastAsia"/>
          <w:sz w:val="24"/>
          <w:szCs w:val="24"/>
        </w:rPr>
        <w:t>数量环</w:t>
      </w:r>
      <w:proofErr w:type="gramEnd"/>
      <w:r w:rsidRPr="008F182A">
        <w:rPr>
          <w:rFonts w:asciiTheme="majorEastAsia" w:eastAsiaTheme="majorEastAsia" w:hAnsiTheme="majorEastAsia" w:hint="eastAsia"/>
          <w:sz w:val="24"/>
          <w:szCs w:val="24"/>
        </w:rPr>
        <w:t>比上升。从币种来看，外币基金募集金额递增态势明显。从募集基金类型来看，成长基金、创业基金占比最高。在投资端，出现了投资金额和投资</w:t>
      </w:r>
      <w:proofErr w:type="gramStart"/>
      <w:r w:rsidRPr="008F182A">
        <w:rPr>
          <w:rFonts w:asciiTheme="majorEastAsia" w:eastAsiaTheme="majorEastAsia" w:hAnsiTheme="majorEastAsia" w:hint="eastAsia"/>
          <w:sz w:val="24"/>
          <w:szCs w:val="24"/>
        </w:rPr>
        <w:t>数量环</w:t>
      </w:r>
      <w:proofErr w:type="gramEnd"/>
      <w:r w:rsidRPr="008F182A">
        <w:rPr>
          <w:rFonts w:asciiTheme="majorEastAsia" w:eastAsiaTheme="majorEastAsia" w:hAnsiTheme="majorEastAsia" w:hint="eastAsia"/>
          <w:sz w:val="24"/>
          <w:szCs w:val="24"/>
        </w:rPr>
        <w:t>比下降的发展态势，从投资轮次来看，</w:t>
      </w:r>
      <w:r w:rsidRPr="008F182A">
        <w:rPr>
          <w:rFonts w:asciiTheme="majorEastAsia" w:eastAsiaTheme="majorEastAsia" w:hAnsiTheme="majorEastAsia"/>
          <w:sz w:val="24"/>
          <w:szCs w:val="24"/>
        </w:rPr>
        <w:t>A、B、C轮和新三板定增、</w:t>
      </w:r>
      <w:proofErr w:type="gramStart"/>
      <w:r w:rsidRPr="008F182A">
        <w:rPr>
          <w:rFonts w:asciiTheme="majorEastAsia" w:eastAsiaTheme="majorEastAsia" w:hAnsiTheme="majorEastAsia"/>
          <w:sz w:val="24"/>
          <w:szCs w:val="24"/>
        </w:rPr>
        <w:t>上市定增等</w:t>
      </w:r>
      <w:proofErr w:type="gramEnd"/>
      <w:r w:rsidRPr="008F182A">
        <w:rPr>
          <w:rFonts w:asciiTheme="majorEastAsia" w:eastAsiaTheme="majorEastAsia" w:hAnsiTheme="majorEastAsia"/>
          <w:sz w:val="24"/>
          <w:szCs w:val="24"/>
        </w:rPr>
        <w:t>是2018年中国私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市场的</w:t>
      </w:r>
      <w:r w:rsidRPr="008F182A">
        <w:rPr>
          <w:rFonts w:asciiTheme="majorEastAsia" w:eastAsiaTheme="majorEastAsia" w:hAnsiTheme="majorEastAsia" w:hint="eastAsia"/>
          <w:sz w:val="24"/>
          <w:szCs w:val="24"/>
        </w:rPr>
        <w:t>主角。而从投资行业来看，中国私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主要集中于</w:t>
      </w:r>
      <w:r w:rsidRPr="008F182A">
        <w:rPr>
          <w:rFonts w:asciiTheme="majorEastAsia" w:eastAsiaTheme="majorEastAsia" w:hAnsiTheme="majorEastAsia"/>
          <w:sz w:val="24"/>
          <w:szCs w:val="24"/>
        </w:rPr>
        <w:t>A、B、C轮和新三板定增、</w:t>
      </w:r>
      <w:proofErr w:type="gramStart"/>
      <w:r w:rsidRPr="008F182A">
        <w:rPr>
          <w:rFonts w:asciiTheme="majorEastAsia" w:eastAsiaTheme="majorEastAsia" w:hAnsiTheme="majorEastAsia"/>
          <w:sz w:val="24"/>
          <w:szCs w:val="24"/>
        </w:rPr>
        <w:t>上市定增等</w:t>
      </w:r>
      <w:proofErr w:type="gramEnd"/>
      <w:r w:rsidRPr="008F182A">
        <w:rPr>
          <w:rFonts w:asciiTheme="majorEastAsia" w:eastAsiaTheme="majorEastAsia" w:hAnsiTheme="majorEastAsia"/>
          <w:sz w:val="24"/>
          <w:szCs w:val="24"/>
        </w:rPr>
        <w:t>是2018年中国私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市场的主要轮次。</w:t>
      </w:r>
      <w:r w:rsidRPr="008F182A">
        <w:rPr>
          <w:rFonts w:asciiTheme="majorEastAsia" w:eastAsiaTheme="majorEastAsia" w:hAnsiTheme="majorEastAsia" w:hint="eastAsia"/>
          <w:sz w:val="24"/>
          <w:szCs w:val="24"/>
        </w:rPr>
        <w:t>从投资行业来看，</w:t>
      </w:r>
      <w:r w:rsidRPr="008F182A">
        <w:rPr>
          <w:rFonts w:asciiTheme="majorEastAsia" w:eastAsiaTheme="majorEastAsia" w:hAnsiTheme="majorEastAsia"/>
          <w:sz w:val="24"/>
          <w:szCs w:val="24"/>
        </w:rPr>
        <w:t>IT</w:t>
      </w:r>
      <w:r w:rsidRPr="008F182A">
        <w:rPr>
          <w:rFonts w:asciiTheme="majorEastAsia" w:eastAsiaTheme="majorEastAsia" w:hAnsiTheme="majorEastAsia" w:hint="eastAsia"/>
          <w:sz w:val="24"/>
          <w:szCs w:val="24"/>
        </w:rPr>
        <w:t>、生物技术</w:t>
      </w:r>
      <w:r w:rsidRPr="008F182A">
        <w:rPr>
          <w:rFonts w:asciiTheme="majorEastAsia" w:eastAsiaTheme="majorEastAsia" w:hAnsiTheme="majorEastAsia"/>
          <w:sz w:val="24"/>
          <w:szCs w:val="24"/>
        </w:rPr>
        <w:t>/医疗健康</w:t>
      </w:r>
      <w:r w:rsidRPr="008F182A">
        <w:rPr>
          <w:rFonts w:asciiTheme="majorEastAsia" w:eastAsiaTheme="majorEastAsia" w:hAnsiTheme="majorEastAsia" w:hint="eastAsia"/>
          <w:sz w:val="24"/>
          <w:szCs w:val="24"/>
        </w:rPr>
        <w:t>、互联网、机械制造和金融是大家普遍关注的赛道。就地区分布而言，投资金额排名前五的省级行政单位是北京市、浙江省、上海市、广东省和江苏省。考虑到PE的投资偏好，2018年全年，处于成熟期的企业最受青睐。在投资币种方面，人民币依然占据大头。在退出端，通过</w:t>
      </w:r>
      <w:r w:rsidRPr="008F182A">
        <w:rPr>
          <w:rFonts w:asciiTheme="majorEastAsia" w:eastAsiaTheme="majorEastAsia" w:hAnsiTheme="majorEastAsia"/>
          <w:sz w:val="24"/>
          <w:szCs w:val="24"/>
        </w:rPr>
        <w:t>IPO退出依然是中国私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机构退出的主要方式，全年共发生案例540起，在总退出方式中的比重为45.65%</w:t>
      </w:r>
      <w:r w:rsidRPr="008F182A">
        <w:rPr>
          <w:rFonts w:asciiTheme="majorEastAsia" w:eastAsiaTheme="majorEastAsia" w:hAnsiTheme="majorEastAsia" w:hint="eastAsia"/>
          <w:sz w:val="24"/>
          <w:szCs w:val="24"/>
        </w:rPr>
        <w:t>。展望2019年，从监管环境来看，“强监管”将依旧是行业主基调，在募资端，人民币基金募资难困境有可能持续，随着金融业开放的提速，外资私</w:t>
      </w:r>
      <w:proofErr w:type="gramStart"/>
      <w:r w:rsidRPr="008F182A">
        <w:rPr>
          <w:rFonts w:asciiTheme="majorEastAsia" w:eastAsiaTheme="majorEastAsia" w:hAnsiTheme="majorEastAsia" w:hint="eastAsia"/>
          <w:sz w:val="24"/>
          <w:szCs w:val="24"/>
        </w:rPr>
        <w:t>募股权</w:t>
      </w:r>
      <w:proofErr w:type="gramEnd"/>
      <w:r w:rsidRPr="008F182A">
        <w:rPr>
          <w:rFonts w:asciiTheme="majorEastAsia" w:eastAsiaTheme="majorEastAsia" w:hAnsiTheme="majorEastAsia" w:hint="eastAsia"/>
          <w:sz w:val="24"/>
          <w:szCs w:val="24"/>
        </w:rPr>
        <w:t>机构进入中国市场可能会加快，在投资环节，</w:t>
      </w:r>
      <w:r w:rsidRPr="008F182A">
        <w:rPr>
          <w:rFonts w:asciiTheme="majorEastAsia" w:eastAsiaTheme="majorEastAsia" w:hAnsiTheme="majorEastAsia"/>
          <w:sz w:val="24"/>
          <w:szCs w:val="24"/>
        </w:rPr>
        <w:t>PE/VC的行业界限正逐渐模糊</w:t>
      </w:r>
      <w:r w:rsidRPr="008F182A">
        <w:rPr>
          <w:rFonts w:asciiTheme="majorEastAsia" w:eastAsiaTheme="majorEastAsia" w:hAnsiTheme="majorEastAsia" w:hint="eastAsia"/>
          <w:sz w:val="24"/>
          <w:szCs w:val="24"/>
        </w:rPr>
        <w:t>，但投资行业依然会以聚焦核心技术和新兴产业为主。</w:t>
      </w:r>
    </w:p>
    <w:p w14:paraId="58F1E533" w14:textId="77777777" w:rsidR="00E06E5A" w:rsidRPr="008F182A" w:rsidRDefault="00E06E5A" w:rsidP="008F182A">
      <w:pPr>
        <w:spacing w:line="360" w:lineRule="auto"/>
        <w:rPr>
          <w:sz w:val="24"/>
          <w:szCs w:val="24"/>
        </w:rPr>
      </w:pPr>
    </w:p>
    <w:p w14:paraId="52F2B9A1" w14:textId="77777777" w:rsidR="00E06E5A" w:rsidRPr="008F182A" w:rsidRDefault="00E06E5A" w:rsidP="008F182A">
      <w:pPr>
        <w:spacing w:line="360" w:lineRule="auto"/>
        <w:rPr>
          <w:sz w:val="24"/>
          <w:szCs w:val="24"/>
        </w:rPr>
      </w:pPr>
      <w:r w:rsidRPr="008F182A">
        <w:rPr>
          <w:sz w:val="24"/>
          <w:szCs w:val="24"/>
        </w:rPr>
        <w:br w:type="page"/>
      </w:r>
    </w:p>
    <w:p w14:paraId="52A94EB3" w14:textId="77777777" w:rsidR="00E06E5A" w:rsidRPr="008F182A" w:rsidRDefault="00E06E5A" w:rsidP="008F182A">
      <w:pPr>
        <w:pStyle w:val="2"/>
        <w:spacing w:line="360" w:lineRule="auto"/>
        <w:jc w:val="center"/>
        <w:rPr>
          <w:sz w:val="24"/>
          <w:szCs w:val="24"/>
        </w:rPr>
      </w:pPr>
      <w:bookmarkStart w:id="11" w:name="_Toc18913289"/>
      <w:r w:rsidRPr="008F182A">
        <w:rPr>
          <w:rFonts w:hint="eastAsia"/>
          <w:sz w:val="24"/>
          <w:szCs w:val="24"/>
        </w:rPr>
        <w:lastRenderedPageBreak/>
        <w:t>十、</w:t>
      </w:r>
      <w:r w:rsidRPr="008F182A">
        <w:rPr>
          <w:rFonts w:hint="eastAsia"/>
          <w:sz w:val="24"/>
          <w:szCs w:val="24"/>
        </w:rPr>
        <w:t>2019</w:t>
      </w:r>
      <w:r w:rsidRPr="008F182A">
        <w:rPr>
          <w:rFonts w:hint="eastAsia"/>
          <w:sz w:val="24"/>
          <w:szCs w:val="24"/>
        </w:rPr>
        <w:t>年中国并购市场发展展望</w:t>
      </w:r>
      <w:bookmarkEnd w:id="11"/>
    </w:p>
    <w:p w14:paraId="73D78DFD" w14:textId="77777777" w:rsidR="00E06E5A" w:rsidRPr="008F182A" w:rsidRDefault="00E06E5A" w:rsidP="008F182A">
      <w:pPr>
        <w:spacing w:line="360" w:lineRule="auto"/>
        <w:rPr>
          <w:sz w:val="24"/>
          <w:szCs w:val="24"/>
        </w:rPr>
      </w:pPr>
      <w:r w:rsidRPr="008F182A">
        <w:rPr>
          <w:rFonts w:asciiTheme="majorEastAsia" w:eastAsiaTheme="majorEastAsia" w:hAnsiTheme="majorEastAsia" w:hint="eastAsia"/>
          <w:sz w:val="24"/>
          <w:szCs w:val="24"/>
        </w:rPr>
        <w:t xml:space="preserve"> </w:t>
      </w: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本章对</w:t>
      </w:r>
      <w:r w:rsidRPr="008F182A">
        <w:rPr>
          <w:rFonts w:asciiTheme="majorEastAsia" w:eastAsiaTheme="majorEastAsia" w:hAnsiTheme="majorEastAsia"/>
          <w:sz w:val="24"/>
          <w:szCs w:val="24"/>
        </w:rPr>
        <w:t>2018年中国并购市场发展现状进行了回顾，并展望了2019年中国并购市场发展。作为与私</w:t>
      </w:r>
      <w:proofErr w:type="gramStart"/>
      <w:r w:rsidRPr="008F182A">
        <w:rPr>
          <w:rFonts w:asciiTheme="majorEastAsia" w:eastAsiaTheme="majorEastAsia" w:hAnsiTheme="majorEastAsia"/>
          <w:sz w:val="24"/>
          <w:szCs w:val="24"/>
        </w:rPr>
        <w:t>募股权</w:t>
      </w:r>
      <w:proofErr w:type="gramEnd"/>
      <w:r w:rsidRPr="008F182A">
        <w:rPr>
          <w:rFonts w:asciiTheme="majorEastAsia" w:eastAsiaTheme="majorEastAsia" w:hAnsiTheme="majorEastAsia"/>
          <w:sz w:val="24"/>
          <w:szCs w:val="24"/>
        </w:rPr>
        <w:t>市场密切相关的并购市场，其一直以来是私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退出的重要组成部分之一。我国的并购交易中以现金交易为主，股权、资产、债权、上市公司股份等其他形式及其组合也共同构成了并购交易中多样的支付方式。2018年宏观经济出现一定下行压力，整体监管政策收紧，A股呈现较大跌幅，叠加外围市场环境相对复杂，全年并购市场总体发展平稳，但实际投资总量趋缓，海外并购市场较上一年也出现一定程度的回落。而综观宏观政策层面的积极变化，货币政</w:t>
      </w:r>
      <w:r w:rsidRPr="008F182A">
        <w:rPr>
          <w:rFonts w:asciiTheme="majorEastAsia" w:eastAsiaTheme="majorEastAsia" w:hAnsiTheme="majorEastAsia" w:hint="eastAsia"/>
          <w:sz w:val="24"/>
          <w:szCs w:val="24"/>
        </w:rPr>
        <w:t>策保持稳健的基础上，资本市场有所企稳，特别是随着监管部门推出“小额快速”并购重组审核机制等一系列促进并购市场政策，鼓励私</w:t>
      </w:r>
      <w:proofErr w:type="gramStart"/>
      <w:r w:rsidRPr="008F182A">
        <w:rPr>
          <w:rFonts w:asciiTheme="majorEastAsia" w:eastAsiaTheme="majorEastAsia" w:hAnsiTheme="majorEastAsia" w:hint="eastAsia"/>
          <w:sz w:val="24"/>
          <w:szCs w:val="24"/>
        </w:rPr>
        <w:t>募股权基金</w:t>
      </w:r>
      <w:proofErr w:type="gramEnd"/>
      <w:r w:rsidRPr="008F182A">
        <w:rPr>
          <w:rFonts w:asciiTheme="majorEastAsia" w:eastAsiaTheme="majorEastAsia" w:hAnsiTheme="majorEastAsia" w:hint="eastAsia"/>
          <w:sz w:val="24"/>
          <w:szCs w:val="24"/>
        </w:rPr>
        <w:t>发起设立主要投资于民营企业的股权投资基金以及创业投资基金，积极参与民营上市公司并购重组，预计</w:t>
      </w:r>
      <w:r w:rsidRPr="008F182A">
        <w:rPr>
          <w:rFonts w:asciiTheme="majorEastAsia" w:eastAsiaTheme="majorEastAsia" w:hAnsiTheme="majorEastAsia"/>
          <w:sz w:val="24"/>
          <w:szCs w:val="24"/>
        </w:rPr>
        <w:t>2019年中国并购市场或会迎来回暖并保持平稳增长，我们认为中国并购市场或将呈现出以下特征和新趋势：（1）产业纵深化整合及新科技产业方向带动并购市场快速发展；（2）并购市场将迎来较为有利的外部环境；（3）跨境并购需求依然旺盛并向新兴市场延展，但受国别政治环境不确定性影响；（4）并购模式的不断</w:t>
      </w:r>
      <w:r w:rsidRPr="008F182A">
        <w:rPr>
          <w:rFonts w:asciiTheme="majorEastAsia" w:eastAsiaTheme="majorEastAsia" w:hAnsiTheme="majorEastAsia" w:hint="eastAsia"/>
          <w:sz w:val="24"/>
          <w:szCs w:val="24"/>
        </w:rPr>
        <w:t>创新为并购市场交易提供新的机会；（</w:t>
      </w:r>
      <w:r w:rsidRPr="008F182A">
        <w:rPr>
          <w:rFonts w:asciiTheme="majorEastAsia" w:eastAsiaTheme="majorEastAsia" w:hAnsiTheme="majorEastAsia"/>
          <w:sz w:val="24"/>
          <w:szCs w:val="24"/>
        </w:rPr>
        <w:t>5）头部企业并购依然主导，PE/VC机构参与更加广泛，</w:t>
      </w:r>
      <w:proofErr w:type="gramStart"/>
      <w:r w:rsidRPr="008F182A">
        <w:rPr>
          <w:rFonts w:asciiTheme="majorEastAsia" w:eastAsiaTheme="majorEastAsia" w:hAnsiTheme="majorEastAsia"/>
          <w:sz w:val="24"/>
          <w:szCs w:val="24"/>
        </w:rPr>
        <w:t>科创板</w:t>
      </w:r>
      <w:proofErr w:type="gramEnd"/>
      <w:r w:rsidRPr="008F182A">
        <w:rPr>
          <w:rFonts w:asciiTheme="majorEastAsia" w:eastAsiaTheme="majorEastAsia" w:hAnsiTheme="majorEastAsia"/>
          <w:sz w:val="24"/>
          <w:szCs w:val="24"/>
        </w:rPr>
        <w:t>公司将成为增量并购来源</w:t>
      </w:r>
      <w:r w:rsidRPr="008F182A">
        <w:rPr>
          <w:rFonts w:asciiTheme="majorEastAsia" w:eastAsiaTheme="majorEastAsia" w:hAnsiTheme="majorEastAsia" w:hint="eastAsia"/>
          <w:sz w:val="24"/>
          <w:szCs w:val="24"/>
        </w:rPr>
        <w:t>。</w:t>
      </w:r>
      <w:r w:rsidRPr="008F182A">
        <w:rPr>
          <w:sz w:val="24"/>
          <w:szCs w:val="24"/>
        </w:rPr>
        <w:br w:type="page"/>
      </w:r>
    </w:p>
    <w:p w14:paraId="55F35DA9" w14:textId="77777777" w:rsidR="00E06E5A" w:rsidRPr="008F182A" w:rsidRDefault="00E06E5A" w:rsidP="008F182A">
      <w:pPr>
        <w:pStyle w:val="2"/>
        <w:spacing w:line="360" w:lineRule="auto"/>
        <w:jc w:val="center"/>
        <w:rPr>
          <w:sz w:val="24"/>
          <w:szCs w:val="24"/>
        </w:rPr>
      </w:pPr>
      <w:bookmarkStart w:id="12" w:name="_Toc18913290"/>
      <w:r w:rsidRPr="008F182A">
        <w:rPr>
          <w:rFonts w:hint="eastAsia"/>
          <w:sz w:val="24"/>
          <w:szCs w:val="24"/>
        </w:rPr>
        <w:lastRenderedPageBreak/>
        <w:t>十一、</w:t>
      </w:r>
      <w:r w:rsidRPr="008F182A">
        <w:rPr>
          <w:sz w:val="24"/>
          <w:szCs w:val="24"/>
        </w:rPr>
        <w:t>2019</w:t>
      </w:r>
      <w:r w:rsidRPr="008F182A">
        <w:rPr>
          <w:rFonts w:hint="eastAsia"/>
          <w:sz w:val="24"/>
          <w:szCs w:val="24"/>
        </w:rPr>
        <w:t>年多层次资本市场发展展望</w:t>
      </w:r>
      <w:bookmarkEnd w:id="12"/>
    </w:p>
    <w:p w14:paraId="2E4DC2BC"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hint="eastAsia"/>
          <w:sz w:val="24"/>
          <w:szCs w:val="24"/>
        </w:rPr>
        <w:t xml:space="preserve"> </w:t>
      </w: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资本市场为私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提供了重要的退出渠道，与私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的发展相互依存与促进。目前，我国已经初步建立了并正在完善多层次资本市场体系，形成了包括沪深主板市场、中小板市场、深圳创业板市场、新三板市场及区域性股权交易市场在内的多层次资本市场体系。总体上，</w:t>
      </w:r>
      <w:r w:rsidRPr="008F182A">
        <w:rPr>
          <w:rFonts w:asciiTheme="majorEastAsia" w:eastAsiaTheme="majorEastAsia" w:hAnsiTheme="majorEastAsia"/>
          <w:sz w:val="24"/>
          <w:szCs w:val="24"/>
        </w:rPr>
        <w:t>2018年我国场内市场IPO市场行情是近年来的低位。由于政策与监管等多重因素影响，2018年我国场内市场IPO企业共计105家，募集资金共计约1378亿元。其中，主板市场IPO企业共计57家，募集资金865亿元；中小板IPO企业共计19家，募集资金226亿元；创业板IPO企业共计29家，募集资金287亿元。此外，2018年我国场外市场IPO总体遇冷；近年来发展迅速的新三板市场在2018年迎来了首次负增长，挂牌企业总数量不升反降。</w:t>
      </w:r>
      <w:r w:rsidRPr="008F182A">
        <w:rPr>
          <w:rFonts w:asciiTheme="majorEastAsia" w:eastAsiaTheme="majorEastAsia" w:hAnsiTheme="majorEastAsia" w:hint="eastAsia"/>
          <w:sz w:val="24"/>
          <w:szCs w:val="24"/>
        </w:rPr>
        <w:t>展望</w:t>
      </w:r>
      <w:r w:rsidRPr="008F182A">
        <w:rPr>
          <w:rFonts w:asciiTheme="majorEastAsia" w:eastAsiaTheme="majorEastAsia" w:hAnsiTheme="majorEastAsia"/>
          <w:sz w:val="24"/>
          <w:szCs w:val="24"/>
        </w:rPr>
        <w:t>2019年，随着证监会发审委委员的更换与结构变化，国内IPO市场发审节奏有望回升；此外，</w:t>
      </w:r>
      <w:proofErr w:type="gramStart"/>
      <w:r w:rsidRPr="008F182A">
        <w:rPr>
          <w:rFonts w:asciiTheme="majorEastAsia" w:eastAsiaTheme="majorEastAsia" w:hAnsiTheme="majorEastAsia"/>
          <w:sz w:val="24"/>
          <w:szCs w:val="24"/>
        </w:rPr>
        <w:t>科创板建设</w:t>
      </w:r>
      <w:proofErr w:type="gramEnd"/>
      <w:r w:rsidRPr="008F182A">
        <w:rPr>
          <w:rFonts w:asciiTheme="majorEastAsia" w:eastAsiaTheme="majorEastAsia" w:hAnsiTheme="majorEastAsia"/>
          <w:sz w:val="24"/>
          <w:szCs w:val="24"/>
        </w:rPr>
        <w:t>也是2019年资本市场最重要的发展看点。</w:t>
      </w:r>
    </w:p>
    <w:p w14:paraId="783482FB" w14:textId="77777777" w:rsidR="00E06E5A" w:rsidRPr="008F182A" w:rsidRDefault="00E06E5A" w:rsidP="008F182A">
      <w:pPr>
        <w:spacing w:line="360" w:lineRule="auto"/>
        <w:rPr>
          <w:sz w:val="24"/>
          <w:szCs w:val="24"/>
        </w:rPr>
      </w:pPr>
    </w:p>
    <w:p w14:paraId="1191CB7A" w14:textId="77777777" w:rsidR="00E06E5A" w:rsidRPr="008F182A" w:rsidRDefault="00E06E5A" w:rsidP="008F182A">
      <w:pPr>
        <w:spacing w:line="360" w:lineRule="auto"/>
        <w:rPr>
          <w:sz w:val="24"/>
          <w:szCs w:val="24"/>
        </w:rPr>
      </w:pPr>
      <w:r w:rsidRPr="008F182A">
        <w:rPr>
          <w:sz w:val="24"/>
          <w:szCs w:val="24"/>
        </w:rPr>
        <w:br w:type="page"/>
      </w:r>
    </w:p>
    <w:p w14:paraId="717BFBFC" w14:textId="77777777" w:rsidR="00E06E5A" w:rsidRPr="008F182A" w:rsidRDefault="00E06E5A" w:rsidP="008F182A">
      <w:pPr>
        <w:pStyle w:val="2"/>
        <w:spacing w:line="360" w:lineRule="auto"/>
        <w:jc w:val="center"/>
        <w:rPr>
          <w:sz w:val="24"/>
          <w:szCs w:val="24"/>
        </w:rPr>
      </w:pPr>
      <w:bookmarkStart w:id="13" w:name="_Toc18913291"/>
      <w:r w:rsidRPr="008F182A">
        <w:rPr>
          <w:rFonts w:hint="eastAsia"/>
          <w:sz w:val="24"/>
          <w:szCs w:val="24"/>
        </w:rPr>
        <w:lastRenderedPageBreak/>
        <w:t>十二、</w:t>
      </w:r>
      <w:r w:rsidRPr="008F182A">
        <w:rPr>
          <w:rFonts w:hint="eastAsia"/>
          <w:sz w:val="24"/>
          <w:szCs w:val="24"/>
        </w:rPr>
        <w:t>2019</w:t>
      </w:r>
      <w:r w:rsidRPr="008F182A">
        <w:rPr>
          <w:rFonts w:hint="eastAsia"/>
          <w:sz w:val="24"/>
          <w:szCs w:val="24"/>
        </w:rPr>
        <w:t>年中国区域私</w:t>
      </w:r>
      <w:proofErr w:type="gramStart"/>
      <w:r w:rsidRPr="008F182A">
        <w:rPr>
          <w:rFonts w:hint="eastAsia"/>
          <w:sz w:val="24"/>
          <w:szCs w:val="24"/>
        </w:rPr>
        <w:t>募股权投资</w:t>
      </w:r>
      <w:proofErr w:type="gramEnd"/>
      <w:r w:rsidRPr="008F182A">
        <w:rPr>
          <w:rFonts w:hint="eastAsia"/>
          <w:sz w:val="24"/>
          <w:szCs w:val="24"/>
        </w:rPr>
        <w:t>活跃度指数编制报告</w:t>
      </w:r>
      <w:bookmarkEnd w:id="13"/>
    </w:p>
    <w:p w14:paraId="6E0837ED" w14:textId="77777777" w:rsidR="00E06E5A" w:rsidRPr="008F182A" w:rsidRDefault="00E06E5A" w:rsidP="008F182A">
      <w:pPr>
        <w:spacing w:line="360" w:lineRule="auto"/>
        <w:rPr>
          <w:rFonts w:asciiTheme="minorEastAsia" w:hAnsiTheme="minorEastAsia"/>
          <w:sz w:val="24"/>
          <w:szCs w:val="24"/>
        </w:rPr>
      </w:pPr>
      <w:r w:rsidRPr="008F182A">
        <w:rPr>
          <w:rFonts w:asciiTheme="minorEastAsia" w:hAnsiTheme="minorEastAsia" w:hint="eastAsia"/>
          <w:sz w:val="24"/>
          <w:szCs w:val="24"/>
        </w:rPr>
        <w:t xml:space="preserve"> </w:t>
      </w:r>
      <w:r w:rsidRPr="008F182A">
        <w:rPr>
          <w:rFonts w:asciiTheme="minorEastAsia" w:hAnsiTheme="minorEastAsia"/>
          <w:sz w:val="24"/>
          <w:szCs w:val="24"/>
        </w:rPr>
        <w:t xml:space="preserve">   </w:t>
      </w:r>
      <w:r w:rsidRPr="008F182A">
        <w:rPr>
          <w:rFonts w:asciiTheme="minorEastAsia" w:hAnsiTheme="minorEastAsia" w:hint="eastAsia"/>
          <w:sz w:val="24"/>
          <w:szCs w:val="24"/>
        </w:rPr>
        <w:t>本章介绍了中国区域私</w:t>
      </w:r>
      <w:proofErr w:type="gramStart"/>
      <w:r w:rsidRPr="008F182A">
        <w:rPr>
          <w:rFonts w:asciiTheme="minorEastAsia" w:hAnsiTheme="minorEastAsia" w:hint="eastAsia"/>
          <w:sz w:val="24"/>
          <w:szCs w:val="24"/>
        </w:rPr>
        <w:t>募股权投资</w:t>
      </w:r>
      <w:proofErr w:type="gramEnd"/>
      <w:r w:rsidRPr="008F182A">
        <w:rPr>
          <w:rFonts w:asciiTheme="minorEastAsia" w:hAnsiTheme="minorEastAsia" w:hint="eastAsia"/>
          <w:sz w:val="24"/>
          <w:szCs w:val="24"/>
        </w:rPr>
        <w:t>活跃度指数编制的基本原理、方法与指数编制规则，应用该规则计算了</w:t>
      </w:r>
      <w:r w:rsidRPr="008F182A">
        <w:rPr>
          <w:rFonts w:asciiTheme="minorEastAsia" w:hAnsiTheme="minorEastAsia"/>
          <w:sz w:val="24"/>
          <w:szCs w:val="24"/>
        </w:rPr>
        <w:t>2013年-2018年中国各省市私</w:t>
      </w:r>
      <w:proofErr w:type="gramStart"/>
      <w:r w:rsidRPr="008F182A">
        <w:rPr>
          <w:rFonts w:asciiTheme="minorEastAsia" w:hAnsiTheme="minorEastAsia"/>
          <w:sz w:val="24"/>
          <w:szCs w:val="24"/>
        </w:rPr>
        <w:t>募股权活跃</w:t>
      </w:r>
      <w:proofErr w:type="gramEnd"/>
      <w:r w:rsidRPr="008F182A">
        <w:rPr>
          <w:rFonts w:asciiTheme="minorEastAsia" w:hAnsiTheme="minorEastAsia"/>
          <w:sz w:val="24"/>
          <w:szCs w:val="24"/>
        </w:rPr>
        <w:t>度指数，并对当前中国各地区私</w:t>
      </w:r>
      <w:proofErr w:type="gramStart"/>
      <w:r w:rsidRPr="008F182A">
        <w:rPr>
          <w:rFonts w:asciiTheme="minorEastAsia" w:hAnsiTheme="minorEastAsia"/>
          <w:sz w:val="24"/>
          <w:szCs w:val="24"/>
        </w:rPr>
        <w:t>募股权投资</w:t>
      </w:r>
      <w:proofErr w:type="gramEnd"/>
      <w:r w:rsidRPr="008F182A">
        <w:rPr>
          <w:rFonts w:asciiTheme="minorEastAsia" w:hAnsiTheme="minorEastAsia"/>
          <w:sz w:val="24"/>
          <w:szCs w:val="24"/>
        </w:rPr>
        <w:t>活跃度指数现状及近几年变化情况进行了比较分析。中国区域私</w:t>
      </w:r>
      <w:proofErr w:type="gramStart"/>
      <w:r w:rsidRPr="008F182A">
        <w:rPr>
          <w:rFonts w:asciiTheme="minorEastAsia" w:hAnsiTheme="minorEastAsia"/>
          <w:sz w:val="24"/>
          <w:szCs w:val="24"/>
        </w:rPr>
        <w:t>募股权活跃</w:t>
      </w:r>
      <w:proofErr w:type="gramEnd"/>
      <w:r w:rsidRPr="008F182A">
        <w:rPr>
          <w:rFonts w:asciiTheme="minorEastAsia" w:hAnsiTheme="minorEastAsia"/>
          <w:sz w:val="24"/>
          <w:szCs w:val="24"/>
        </w:rPr>
        <w:t>度指数为衡量中国各地区私</w:t>
      </w:r>
      <w:proofErr w:type="gramStart"/>
      <w:r w:rsidRPr="008F182A">
        <w:rPr>
          <w:rFonts w:asciiTheme="minorEastAsia" w:hAnsiTheme="minorEastAsia"/>
          <w:sz w:val="24"/>
          <w:szCs w:val="24"/>
        </w:rPr>
        <w:t>募股权投资活跃度提供</w:t>
      </w:r>
      <w:proofErr w:type="gramEnd"/>
      <w:r w:rsidRPr="008F182A">
        <w:rPr>
          <w:rFonts w:asciiTheme="minorEastAsia" w:hAnsiTheme="minorEastAsia"/>
          <w:sz w:val="24"/>
          <w:szCs w:val="24"/>
        </w:rPr>
        <w:t>了一个客观的评估指标，可以为政府机构制订公共政策以及市场机构进行投资决策提供参考，同时，该指数也为相关学术研究提供了基础参照指标。</w:t>
      </w:r>
    </w:p>
    <w:p w14:paraId="4C566167" w14:textId="77777777" w:rsidR="00E06E5A" w:rsidRPr="008F182A" w:rsidRDefault="00E06E5A" w:rsidP="008F182A">
      <w:pPr>
        <w:spacing w:line="360" w:lineRule="auto"/>
        <w:rPr>
          <w:rFonts w:ascii="楷体" w:eastAsia="楷体" w:hAnsi="楷体"/>
          <w:sz w:val="24"/>
          <w:szCs w:val="24"/>
        </w:rPr>
      </w:pPr>
      <w:r w:rsidRPr="008F182A">
        <w:rPr>
          <w:rFonts w:ascii="楷体" w:eastAsia="楷体" w:hAnsi="楷体"/>
          <w:sz w:val="24"/>
          <w:szCs w:val="24"/>
        </w:rPr>
        <w:br w:type="page"/>
      </w:r>
    </w:p>
    <w:p w14:paraId="3D6E4EF5" w14:textId="77777777" w:rsidR="00E06E5A" w:rsidRPr="008F182A" w:rsidRDefault="00E06E5A" w:rsidP="008F182A">
      <w:pPr>
        <w:pStyle w:val="2"/>
        <w:spacing w:line="360" w:lineRule="auto"/>
        <w:jc w:val="center"/>
        <w:rPr>
          <w:rFonts w:asciiTheme="majorEastAsia" w:hAnsiTheme="majorEastAsia"/>
          <w:sz w:val="24"/>
          <w:szCs w:val="24"/>
        </w:rPr>
      </w:pPr>
      <w:bookmarkStart w:id="14" w:name="_Toc18913292"/>
      <w:r w:rsidRPr="008F182A">
        <w:rPr>
          <w:rFonts w:asciiTheme="majorEastAsia" w:hAnsiTheme="majorEastAsia" w:hint="eastAsia"/>
          <w:sz w:val="24"/>
          <w:szCs w:val="24"/>
        </w:rPr>
        <w:lastRenderedPageBreak/>
        <w:t>十三、全球私</w:t>
      </w:r>
      <w:proofErr w:type="gramStart"/>
      <w:r w:rsidRPr="008F182A">
        <w:rPr>
          <w:rFonts w:asciiTheme="majorEastAsia" w:hAnsiTheme="majorEastAsia" w:hint="eastAsia"/>
          <w:sz w:val="24"/>
          <w:szCs w:val="24"/>
        </w:rPr>
        <w:t>募股权投资</w:t>
      </w:r>
      <w:proofErr w:type="gramEnd"/>
      <w:r w:rsidRPr="008F182A">
        <w:rPr>
          <w:rFonts w:asciiTheme="majorEastAsia" w:hAnsiTheme="majorEastAsia" w:hint="eastAsia"/>
          <w:sz w:val="24"/>
          <w:szCs w:val="24"/>
        </w:rPr>
        <w:t>市场概览</w:t>
      </w:r>
      <w:bookmarkEnd w:id="14"/>
    </w:p>
    <w:p w14:paraId="339A8B55"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sz w:val="24"/>
          <w:szCs w:val="24"/>
        </w:rPr>
        <w:t xml:space="preserve">    2018年全球私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市场发展势头强劲，Preqin数据显示，全年募资总金额达到4320亿美元，可投资</w:t>
      </w:r>
      <w:proofErr w:type="gramStart"/>
      <w:r w:rsidRPr="008F182A">
        <w:rPr>
          <w:rFonts w:asciiTheme="majorEastAsia" w:eastAsiaTheme="majorEastAsia" w:hAnsiTheme="majorEastAsia"/>
          <w:sz w:val="24"/>
          <w:szCs w:val="24"/>
        </w:rPr>
        <w:t>金规模</w:t>
      </w:r>
      <w:proofErr w:type="gramEnd"/>
      <w:r w:rsidRPr="008F182A">
        <w:rPr>
          <w:rFonts w:asciiTheme="majorEastAsia" w:eastAsiaTheme="majorEastAsia" w:hAnsiTheme="majorEastAsia"/>
          <w:sz w:val="24"/>
          <w:szCs w:val="24"/>
        </w:rPr>
        <w:t>达到创记录的12130亿美元，从基金经理人数的区域分布来看，北美、亚洲和欧洲是世界范围</w:t>
      </w:r>
      <w:proofErr w:type="gramStart"/>
      <w:r w:rsidRPr="008F182A">
        <w:rPr>
          <w:rFonts w:asciiTheme="majorEastAsia" w:eastAsiaTheme="majorEastAsia" w:hAnsiTheme="majorEastAsia"/>
          <w:sz w:val="24"/>
          <w:szCs w:val="24"/>
        </w:rPr>
        <w:t>内私募股权投资</w:t>
      </w:r>
      <w:proofErr w:type="gramEnd"/>
      <w:r w:rsidRPr="008F182A">
        <w:rPr>
          <w:rFonts w:asciiTheme="majorEastAsia" w:eastAsiaTheme="majorEastAsia" w:hAnsiTheme="majorEastAsia"/>
          <w:sz w:val="24"/>
          <w:szCs w:val="24"/>
        </w:rPr>
        <w:t>基金管理人最为活跃的地区，尤其是中国市场的崛起正在成为一股影响全球的重要力量。</w:t>
      </w:r>
    </w:p>
    <w:p w14:paraId="4AE0139F"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cs="Calibri"/>
          <w:sz w:val="24"/>
          <w:szCs w:val="24"/>
        </w:rPr>
        <w:t xml:space="preserve">    </w:t>
      </w:r>
      <w:r w:rsidRPr="008F182A">
        <w:rPr>
          <w:rFonts w:asciiTheme="majorEastAsia" w:eastAsiaTheme="majorEastAsia" w:hAnsiTheme="majorEastAsia" w:hint="eastAsia"/>
          <w:sz w:val="24"/>
          <w:szCs w:val="24"/>
        </w:rPr>
        <w:t>在行业分布上，信息技术、医疗健康等聚焦于产业升级和居民生活水平提升的行业，一直是全球</w:t>
      </w:r>
      <w:r w:rsidRPr="008F182A">
        <w:rPr>
          <w:rFonts w:asciiTheme="majorEastAsia" w:eastAsiaTheme="majorEastAsia" w:hAnsiTheme="majorEastAsia"/>
          <w:sz w:val="24"/>
          <w:szCs w:val="24"/>
        </w:rPr>
        <w:t>PE/VC的关注热点。而就IRR回报而言，过去5年和10年的风险投资和</w:t>
      </w:r>
      <w:proofErr w:type="gramStart"/>
      <w:r w:rsidRPr="008F182A">
        <w:rPr>
          <w:rFonts w:asciiTheme="majorEastAsia" w:eastAsiaTheme="majorEastAsia" w:hAnsiTheme="majorEastAsia"/>
          <w:sz w:val="24"/>
          <w:szCs w:val="24"/>
        </w:rPr>
        <w:t>私募股</w:t>
      </w:r>
      <w:proofErr w:type="gramEnd"/>
      <w:r w:rsidRPr="008F182A">
        <w:rPr>
          <w:rFonts w:asciiTheme="majorEastAsia" w:eastAsiaTheme="majorEastAsia" w:hAnsiTheme="majorEastAsia"/>
          <w:sz w:val="24"/>
          <w:szCs w:val="24"/>
        </w:rPr>
        <w:t>权的回报水平也高于多数的其他大类资产。但是受宏观经济金融形势的影响，全球私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和风险投资市场，在过去的一年中，也出现了募集资金和数量下降，资金继续保持向头部管理人集中的趋势，行业竞争更为激烈。</w:t>
      </w:r>
    </w:p>
    <w:p w14:paraId="115D8924"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cs="Calibri"/>
          <w:sz w:val="24"/>
          <w:szCs w:val="24"/>
        </w:rPr>
        <w:t xml:space="preserve">    </w:t>
      </w:r>
      <w:r w:rsidRPr="008F182A">
        <w:rPr>
          <w:rFonts w:asciiTheme="majorEastAsia" w:eastAsiaTheme="majorEastAsia" w:hAnsiTheme="majorEastAsia" w:hint="eastAsia"/>
          <w:sz w:val="24"/>
          <w:szCs w:val="24"/>
        </w:rPr>
        <w:t>在退出端，也出现了退出数量下降，退出总金额上升等新的发展态势。就国别而言，</w:t>
      </w:r>
      <w:r w:rsidRPr="008F182A">
        <w:rPr>
          <w:rFonts w:asciiTheme="majorEastAsia" w:eastAsiaTheme="majorEastAsia" w:hAnsiTheme="majorEastAsia"/>
          <w:sz w:val="24"/>
          <w:szCs w:val="24"/>
        </w:rPr>
        <w:t>2018年美国市场虽然投资金额依然稳步增长，但募集基金数和募资额均环比下降，退出金额基本不变，退出数量有所下降。整体来看，美国私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市场发展有所降温。在以并购基金为主的欧洲市场，其规模长期以来仅次于美国，位居世界第二，但自2014年开始被中国为主的亚太地区超越。</w:t>
      </w:r>
    </w:p>
    <w:p w14:paraId="4C62DD67"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cs="Calibri"/>
          <w:sz w:val="24"/>
          <w:szCs w:val="24"/>
        </w:rPr>
        <w:t xml:space="preserve">    </w:t>
      </w:r>
      <w:r w:rsidRPr="008F182A">
        <w:rPr>
          <w:rFonts w:asciiTheme="majorEastAsia" w:eastAsiaTheme="majorEastAsia" w:hAnsiTheme="majorEastAsia" w:hint="eastAsia"/>
          <w:sz w:val="24"/>
          <w:szCs w:val="24"/>
        </w:rPr>
        <w:t>欧洲私</w:t>
      </w:r>
      <w:proofErr w:type="gramStart"/>
      <w:r w:rsidRPr="008F182A">
        <w:rPr>
          <w:rFonts w:asciiTheme="majorEastAsia" w:eastAsiaTheme="majorEastAsia" w:hAnsiTheme="majorEastAsia" w:hint="eastAsia"/>
          <w:sz w:val="24"/>
          <w:szCs w:val="24"/>
        </w:rPr>
        <w:t>募股权基金</w:t>
      </w:r>
      <w:proofErr w:type="gramEnd"/>
      <w:r w:rsidRPr="008F182A">
        <w:rPr>
          <w:rFonts w:asciiTheme="majorEastAsia" w:eastAsiaTheme="majorEastAsia" w:hAnsiTheme="majorEastAsia" w:hint="eastAsia"/>
          <w:sz w:val="24"/>
          <w:szCs w:val="24"/>
        </w:rPr>
        <w:t>投资行业以并购基金为主，投资行业主要集中于消费品与服务、企业产品与服务、</w:t>
      </w:r>
      <w:r w:rsidRPr="008F182A">
        <w:rPr>
          <w:rFonts w:asciiTheme="majorEastAsia" w:eastAsiaTheme="majorEastAsia" w:hAnsiTheme="majorEastAsia"/>
          <w:sz w:val="24"/>
          <w:szCs w:val="24"/>
        </w:rPr>
        <w:t>ICT通信计算机电子产品，以及生物科技与医疗健康等领域。欧洲地区私募投资的显著特征是87%的被</w:t>
      </w:r>
      <w:proofErr w:type="gramStart"/>
      <w:r w:rsidRPr="008F182A">
        <w:rPr>
          <w:rFonts w:asciiTheme="majorEastAsia" w:eastAsiaTheme="majorEastAsia" w:hAnsiTheme="majorEastAsia"/>
          <w:sz w:val="24"/>
          <w:szCs w:val="24"/>
        </w:rPr>
        <w:t>投对象</w:t>
      </w:r>
      <w:proofErr w:type="gramEnd"/>
      <w:r w:rsidRPr="008F182A">
        <w:rPr>
          <w:rFonts w:asciiTheme="majorEastAsia" w:eastAsiaTheme="majorEastAsia" w:hAnsiTheme="majorEastAsia"/>
          <w:sz w:val="24"/>
          <w:szCs w:val="24"/>
        </w:rPr>
        <w:t>为中小企业。从私</w:t>
      </w:r>
      <w:proofErr w:type="gramStart"/>
      <w:r w:rsidRPr="008F182A">
        <w:rPr>
          <w:rFonts w:asciiTheme="majorEastAsia" w:eastAsiaTheme="majorEastAsia" w:hAnsiTheme="majorEastAsia"/>
          <w:sz w:val="24"/>
          <w:szCs w:val="24"/>
        </w:rPr>
        <w:t>募股权行业</w:t>
      </w:r>
      <w:proofErr w:type="gramEnd"/>
      <w:r w:rsidRPr="008F182A">
        <w:rPr>
          <w:rFonts w:asciiTheme="majorEastAsia" w:eastAsiaTheme="majorEastAsia" w:hAnsiTheme="majorEastAsia"/>
          <w:sz w:val="24"/>
          <w:szCs w:val="24"/>
        </w:rPr>
        <w:t>对一</w:t>
      </w:r>
      <w:proofErr w:type="gramStart"/>
      <w:r w:rsidRPr="008F182A">
        <w:rPr>
          <w:rFonts w:asciiTheme="majorEastAsia" w:eastAsiaTheme="majorEastAsia" w:hAnsiTheme="majorEastAsia"/>
          <w:sz w:val="24"/>
          <w:szCs w:val="24"/>
        </w:rPr>
        <w:t>国整体</w:t>
      </w:r>
      <w:proofErr w:type="gramEnd"/>
      <w:r w:rsidRPr="008F182A">
        <w:rPr>
          <w:rFonts w:asciiTheme="majorEastAsia" w:eastAsiaTheme="majorEastAsia" w:hAnsiTheme="majorEastAsia"/>
          <w:sz w:val="24"/>
          <w:szCs w:val="24"/>
        </w:rPr>
        <w:t>经济的影响和渗透来看，英国和法国的发展水平最高。就英国来说，其私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市场在2017年出现了募集金额和募集数量同比上升的发展态势。从资金来源看，</w:t>
      </w:r>
      <w:proofErr w:type="gramStart"/>
      <w:r w:rsidRPr="008F182A">
        <w:rPr>
          <w:rFonts w:asciiTheme="majorEastAsia" w:eastAsiaTheme="majorEastAsia" w:hAnsiTheme="majorEastAsia"/>
          <w:sz w:val="24"/>
          <w:szCs w:val="24"/>
        </w:rPr>
        <w:t>占比较</w:t>
      </w:r>
      <w:proofErr w:type="gramEnd"/>
      <w:r w:rsidRPr="008F182A">
        <w:rPr>
          <w:rFonts w:asciiTheme="majorEastAsia" w:eastAsiaTheme="majorEastAsia" w:hAnsiTheme="majorEastAsia"/>
          <w:sz w:val="24"/>
          <w:szCs w:val="24"/>
        </w:rPr>
        <w:t>大的是养老基金和主权财富基金，个人投资者和家族事务办公室</w:t>
      </w:r>
      <w:proofErr w:type="gramStart"/>
      <w:r w:rsidRPr="008F182A">
        <w:rPr>
          <w:rFonts w:asciiTheme="majorEastAsia" w:eastAsiaTheme="majorEastAsia" w:hAnsiTheme="majorEastAsia"/>
          <w:sz w:val="24"/>
          <w:szCs w:val="24"/>
        </w:rPr>
        <w:t>占比较</w:t>
      </w:r>
      <w:proofErr w:type="gramEnd"/>
      <w:r w:rsidRPr="008F182A">
        <w:rPr>
          <w:rFonts w:asciiTheme="majorEastAsia" w:eastAsiaTheme="majorEastAsia" w:hAnsiTheme="majorEastAsia"/>
          <w:sz w:val="24"/>
          <w:szCs w:val="24"/>
        </w:rPr>
        <w:t>小。在投资风格上，应该私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基金主要还是偏重于对企业早期和成长性阶</w:t>
      </w:r>
      <w:r w:rsidRPr="008F182A">
        <w:rPr>
          <w:rFonts w:asciiTheme="majorEastAsia" w:eastAsiaTheme="majorEastAsia" w:hAnsiTheme="majorEastAsia" w:hint="eastAsia"/>
          <w:sz w:val="24"/>
          <w:szCs w:val="24"/>
        </w:rPr>
        <w:t>段进行投资，在其境内，伦敦和东南部地区，是私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的活跃地带，和全球其他地区相似，</w:t>
      </w:r>
      <w:r w:rsidRPr="008F182A">
        <w:rPr>
          <w:rFonts w:asciiTheme="majorEastAsia" w:eastAsiaTheme="majorEastAsia" w:hAnsiTheme="majorEastAsia"/>
          <w:sz w:val="24"/>
          <w:szCs w:val="24"/>
        </w:rPr>
        <w:t>ICT（通信、计算机和电子）行业在英国被投资企业中的数量占比最高。在退出端，总体来看，偿还优先股/贷款或夹层、出售和上市三种方式退出的案例数，占据了英国私</w:t>
      </w:r>
      <w:proofErr w:type="gramStart"/>
      <w:r w:rsidRPr="008F182A">
        <w:rPr>
          <w:rFonts w:asciiTheme="majorEastAsia" w:eastAsiaTheme="majorEastAsia" w:hAnsiTheme="majorEastAsia"/>
          <w:sz w:val="24"/>
          <w:szCs w:val="24"/>
        </w:rPr>
        <w:t>募股权</w:t>
      </w:r>
      <w:r w:rsidRPr="008F182A">
        <w:rPr>
          <w:rFonts w:asciiTheme="majorEastAsia" w:eastAsiaTheme="majorEastAsia" w:hAnsiTheme="majorEastAsia"/>
          <w:sz w:val="24"/>
          <w:szCs w:val="24"/>
        </w:rPr>
        <w:lastRenderedPageBreak/>
        <w:t>投资</w:t>
      </w:r>
      <w:proofErr w:type="gramEnd"/>
      <w:r w:rsidRPr="008F182A">
        <w:rPr>
          <w:rFonts w:asciiTheme="majorEastAsia" w:eastAsiaTheme="majorEastAsia" w:hAnsiTheme="majorEastAsia"/>
          <w:sz w:val="24"/>
          <w:szCs w:val="24"/>
        </w:rPr>
        <w:t>市场总退出案例数的60%。与欧洲总体情况类似，投资到德国的私</w:t>
      </w:r>
      <w:proofErr w:type="gramStart"/>
      <w:r w:rsidRPr="008F182A">
        <w:rPr>
          <w:rFonts w:asciiTheme="majorEastAsia" w:eastAsiaTheme="majorEastAsia" w:hAnsiTheme="majorEastAsia"/>
          <w:sz w:val="24"/>
          <w:szCs w:val="24"/>
        </w:rPr>
        <w:t>募股权基金</w:t>
      </w:r>
      <w:proofErr w:type="gramEnd"/>
      <w:r w:rsidRPr="008F182A">
        <w:rPr>
          <w:rFonts w:asciiTheme="majorEastAsia" w:eastAsiaTheme="majorEastAsia" w:hAnsiTheme="majorEastAsia"/>
          <w:sz w:val="24"/>
          <w:szCs w:val="24"/>
        </w:rPr>
        <w:t>以并购基金为主，在欧洲地区，从德国产生的独角兽的数量和估值总规模都排名前三位。</w:t>
      </w:r>
    </w:p>
    <w:p w14:paraId="07D4A285"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cs="Calibri"/>
          <w:sz w:val="24"/>
          <w:szCs w:val="24"/>
        </w:rPr>
        <w:t xml:space="preserve">    </w:t>
      </w:r>
      <w:r w:rsidRPr="008F182A">
        <w:rPr>
          <w:rFonts w:asciiTheme="majorEastAsia" w:eastAsiaTheme="majorEastAsia" w:hAnsiTheme="majorEastAsia" w:hint="eastAsia"/>
          <w:sz w:val="24"/>
          <w:szCs w:val="24"/>
        </w:rPr>
        <w:t>亚洲地区私</w:t>
      </w:r>
      <w:proofErr w:type="gramStart"/>
      <w:r w:rsidRPr="008F182A">
        <w:rPr>
          <w:rFonts w:asciiTheme="majorEastAsia" w:eastAsiaTheme="majorEastAsia" w:hAnsiTheme="majorEastAsia" w:hint="eastAsia"/>
          <w:sz w:val="24"/>
          <w:szCs w:val="24"/>
        </w:rPr>
        <w:t>募股权</w:t>
      </w:r>
      <w:proofErr w:type="gramEnd"/>
      <w:r w:rsidRPr="008F182A">
        <w:rPr>
          <w:rFonts w:asciiTheme="majorEastAsia" w:eastAsiaTheme="majorEastAsia" w:hAnsiTheme="majorEastAsia" w:hint="eastAsia"/>
          <w:sz w:val="24"/>
          <w:szCs w:val="24"/>
        </w:rPr>
        <w:t>和风险投资行业的集中度正在提升，在</w:t>
      </w:r>
      <w:r w:rsidRPr="008F182A">
        <w:rPr>
          <w:rFonts w:asciiTheme="majorEastAsia" w:eastAsiaTheme="majorEastAsia" w:hAnsiTheme="majorEastAsia"/>
          <w:sz w:val="24"/>
          <w:szCs w:val="24"/>
        </w:rPr>
        <w:t>2018年出现募集基金数和募资额双双下降的情况下，单笔基金募资额却创2015年以来最高值。中国已成为亚洲私募行业发展最重要的推动因素。据Preqin统计，中国以3108家私</w:t>
      </w:r>
      <w:proofErr w:type="gramStart"/>
      <w:r w:rsidRPr="008F182A">
        <w:rPr>
          <w:rFonts w:asciiTheme="majorEastAsia" w:eastAsiaTheme="majorEastAsia" w:hAnsiTheme="majorEastAsia"/>
          <w:sz w:val="24"/>
          <w:szCs w:val="24"/>
        </w:rPr>
        <w:t>募</w:t>
      </w:r>
      <w:proofErr w:type="gramEnd"/>
      <w:r w:rsidRPr="008F182A">
        <w:rPr>
          <w:rFonts w:asciiTheme="majorEastAsia" w:eastAsiaTheme="majorEastAsia" w:hAnsiTheme="majorEastAsia"/>
          <w:sz w:val="24"/>
          <w:szCs w:val="24"/>
        </w:rPr>
        <w:t>基金管理人已占全亚洲基金管理人数量的70.3%，超过全亚洲其它国家管理人数量的总和。在经历2017年的高峰之后，日本私</w:t>
      </w:r>
      <w:proofErr w:type="gramStart"/>
      <w:r w:rsidRPr="008F182A">
        <w:rPr>
          <w:rFonts w:asciiTheme="majorEastAsia" w:eastAsiaTheme="majorEastAsia" w:hAnsiTheme="majorEastAsia"/>
          <w:sz w:val="24"/>
          <w:szCs w:val="24"/>
        </w:rPr>
        <w:t>募股权行业</w:t>
      </w:r>
      <w:proofErr w:type="gramEnd"/>
      <w:r w:rsidRPr="008F182A">
        <w:rPr>
          <w:rFonts w:asciiTheme="majorEastAsia" w:eastAsiaTheme="majorEastAsia" w:hAnsiTheme="majorEastAsia"/>
          <w:sz w:val="24"/>
          <w:szCs w:val="24"/>
        </w:rPr>
        <w:t>在2018年投资和退出都呈现出明显收缩。作为新兴经济体代表的印度，在2009年之后的10年无论是投资项目数还是投资金额都呈现出稳定增长态势，私</w:t>
      </w:r>
      <w:proofErr w:type="gramStart"/>
      <w:r w:rsidRPr="008F182A">
        <w:rPr>
          <w:rFonts w:asciiTheme="majorEastAsia" w:eastAsiaTheme="majorEastAsia" w:hAnsiTheme="majorEastAsia"/>
          <w:sz w:val="24"/>
          <w:szCs w:val="24"/>
        </w:rPr>
        <w:t>募股权投资</w:t>
      </w:r>
      <w:proofErr w:type="gramEnd"/>
      <w:r w:rsidRPr="008F182A">
        <w:rPr>
          <w:rFonts w:asciiTheme="majorEastAsia" w:eastAsiaTheme="majorEastAsia" w:hAnsiTheme="majorEastAsia"/>
          <w:sz w:val="24"/>
          <w:szCs w:val="24"/>
        </w:rPr>
        <w:t>金额从2009年的45亿美元提高到2018年的280亿美元。值得关注的还有创新型国家以色列，其高科技公司2018年在623个投融资交易中获得64.7亿美元的投资，投资额连续6年增长。基于全球化</w:t>
      </w:r>
      <w:proofErr w:type="gramStart"/>
      <w:r w:rsidRPr="008F182A">
        <w:rPr>
          <w:rFonts w:asciiTheme="majorEastAsia" w:eastAsiaTheme="majorEastAsia" w:hAnsiTheme="majorEastAsia"/>
          <w:sz w:val="24"/>
          <w:szCs w:val="24"/>
        </w:rPr>
        <w:t>的募投管</w:t>
      </w:r>
      <w:proofErr w:type="gramEnd"/>
      <w:r w:rsidRPr="008F182A">
        <w:rPr>
          <w:rFonts w:asciiTheme="majorEastAsia" w:eastAsiaTheme="majorEastAsia" w:hAnsiTheme="majorEastAsia"/>
          <w:sz w:val="24"/>
          <w:szCs w:val="24"/>
        </w:rPr>
        <w:t>退方式，以色列在高科技领域实现了从“创业之国”到“提升之国”(“Start Up Nation to Scale Up Nation”)的转变。作为南半球的重要国家，澳大利业的政府2015年颁布了“国家创新与科学议程”，风险投资基金在随后的2016年实现爆发性增长，但近两年有所回落，并购基金仍约占PE/VC基金总募资总</w:t>
      </w:r>
      <w:r w:rsidRPr="008F182A">
        <w:rPr>
          <w:rFonts w:asciiTheme="majorEastAsia" w:eastAsiaTheme="majorEastAsia" w:hAnsiTheme="majorEastAsia" w:hint="eastAsia"/>
          <w:sz w:val="24"/>
          <w:szCs w:val="24"/>
        </w:rPr>
        <w:t>金额的</w:t>
      </w:r>
      <w:r w:rsidRPr="008F182A">
        <w:rPr>
          <w:rFonts w:asciiTheme="majorEastAsia" w:eastAsiaTheme="majorEastAsia" w:hAnsiTheme="majorEastAsia"/>
          <w:sz w:val="24"/>
          <w:szCs w:val="24"/>
        </w:rPr>
        <w:t>80%。</w:t>
      </w:r>
    </w:p>
    <w:p w14:paraId="036B8397" w14:textId="77777777" w:rsidR="00E06E5A" w:rsidRPr="008F182A" w:rsidRDefault="00E06E5A" w:rsidP="008F182A">
      <w:pPr>
        <w:spacing w:line="360" w:lineRule="auto"/>
        <w:rPr>
          <w:rFonts w:asciiTheme="majorEastAsia" w:eastAsiaTheme="majorEastAsia" w:hAnsiTheme="majorEastAsia"/>
          <w:sz w:val="24"/>
          <w:szCs w:val="24"/>
        </w:rPr>
      </w:pPr>
      <w:r w:rsidRPr="008F182A">
        <w:rPr>
          <w:rFonts w:asciiTheme="majorEastAsia" w:eastAsiaTheme="majorEastAsia" w:hAnsiTheme="majorEastAsia" w:hint="eastAsia"/>
          <w:sz w:val="24"/>
          <w:szCs w:val="24"/>
        </w:rPr>
        <w:t xml:space="preserve"> </w:t>
      </w:r>
      <w:r w:rsidRPr="008F182A">
        <w:rPr>
          <w:rFonts w:asciiTheme="majorEastAsia" w:eastAsiaTheme="majorEastAsia" w:hAnsiTheme="majorEastAsia"/>
          <w:sz w:val="24"/>
          <w:szCs w:val="24"/>
        </w:rPr>
        <w:t xml:space="preserve">   </w:t>
      </w:r>
      <w:r w:rsidRPr="008F182A">
        <w:rPr>
          <w:rFonts w:asciiTheme="majorEastAsia" w:eastAsiaTheme="majorEastAsia" w:hAnsiTheme="majorEastAsia" w:hint="eastAsia"/>
          <w:sz w:val="24"/>
          <w:szCs w:val="24"/>
        </w:rPr>
        <w:t>整体来看，全球私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市场发展水平虽然参差不齐，但整体规模仍在增长。随着私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和风险投资对创新创业和行业重组的积极作用被再次确认，全球私</w:t>
      </w:r>
      <w:proofErr w:type="gramStart"/>
      <w:r w:rsidRPr="008F182A">
        <w:rPr>
          <w:rFonts w:asciiTheme="majorEastAsia" w:eastAsiaTheme="majorEastAsia" w:hAnsiTheme="majorEastAsia" w:hint="eastAsia"/>
          <w:sz w:val="24"/>
          <w:szCs w:val="24"/>
        </w:rPr>
        <w:t>募股权投资</w:t>
      </w:r>
      <w:proofErr w:type="gramEnd"/>
      <w:r w:rsidRPr="008F182A">
        <w:rPr>
          <w:rFonts w:asciiTheme="majorEastAsia" w:eastAsiaTheme="majorEastAsia" w:hAnsiTheme="majorEastAsia" w:hint="eastAsia"/>
          <w:sz w:val="24"/>
          <w:szCs w:val="24"/>
        </w:rPr>
        <w:t>市场的发展空间依然广阔。</w:t>
      </w:r>
    </w:p>
    <w:p w14:paraId="4EA3DEF8" w14:textId="77777777" w:rsidR="00E06E5A" w:rsidRPr="008F182A" w:rsidRDefault="00E06E5A" w:rsidP="008F182A">
      <w:pPr>
        <w:spacing w:line="360" w:lineRule="auto"/>
        <w:rPr>
          <w:rFonts w:asciiTheme="majorEastAsia" w:eastAsiaTheme="majorEastAsia" w:hAnsiTheme="majorEastAsia"/>
          <w:sz w:val="24"/>
          <w:szCs w:val="24"/>
        </w:rPr>
      </w:pPr>
    </w:p>
    <w:p w14:paraId="26376D70" w14:textId="77777777" w:rsidR="007436DF" w:rsidRPr="008F182A" w:rsidRDefault="007436DF" w:rsidP="008F182A">
      <w:pPr>
        <w:spacing w:line="360" w:lineRule="auto"/>
        <w:jc w:val="both"/>
        <w:rPr>
          <w:rFonts w:ascii="Times New Roman" w:eastAsia="宋体" w:hAnsi="Times New Roman" w:cs="Times New Roman"/>
          <w:sz w:val="24"/>
          <w:szCs w:val="24"/>
        </w:rPr>
      </w:pPr>
    </w:p>
    <w:sectPr w:rsidR="007436DF" w:rsidRPr="008F182A">
      <w:headerReference w:type="first" r:id="rId16"/>
      <w:footnotePr>
        <w:numFmt w:val="decimalEnclosedCircleChinese"/>
        <w:numRestart w:val="eachPage"/>
      </w:footnotePr>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162C8" w14:textId="77777777" w:rsidR="002D7AE7" w:rsidRDefault="002D7AE7">
      <w:r>
        <w:separator/>
      </w:r>
    </w:p>
  </w:endnote>
  <w:endnote w:type="continuationSeparator" w:id="0">
    <w:p w14:paraId="7F0AA8E4" w14:textId="77777777" w:rsidR="002D7AE7" w:rsidRDefault="002D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649376"/>
    </w:sdtPr>
    <w:sdtEndPr/>
    <w:sdtContent>
      <w:sdt>
        <w:sdtPr>
          <w:id w:val="860082579"/>
        </w:sdtPr>
        <w:sdtEndPr/>
        <w:sdtContent>
          <w:p w14:paraId="017733FE" w14:textId="49263AB7" w:rsidR="00057951" w:rsidRDefault="00057951">
            <w:pPr>
              <w:pStyle w:val="ae"/>
              <w:jc w:val="right"/>
            </w:pPr>
            <w:r>
              <w:t xml:space="preserve"> </w:t>
            </w:r>
            <w:r>
              <w:fldChar w:fldCharType="begin"/>
            </w:r>
            <w:r>
              <w:instrText>PAGE</w:instrText>
            </w:r>
            <w:r>
              <w:fldChar w:fldCharType="separate"/>
            </w:r>
            <w:r w:rsidR="00704010">
              <w:rPr>
                <w:noProof/>
              </w:rPr>
              <w:t>10</w:t>
            </w:r>
            <w:r>
              <w:fldChar w:fldCharType="end"/>
            </w:r>
            <w:r>
              <w:rPr>
                <w:lang w:val="zh-CN"/>
              </w:rPr>
              <w:t xml:space="preserve"> </w:t>
            </w:r>
          </w:p>
        </w:sdtContent>
      </w:sdt>
    </w:sdtContent>
  </w:sdt>
  <w:p w14:paraId="55123CF6" w14:textId="77777777" w:rsidR="00057951" w:rsidRDefault="00057951">
    <w:pPr>
      <w:pStyle w:val="ae"/>
    </w:pPr>
  </w:p>
  <w:p w14:paraId="52D57510" w14:textId="77777777" w:rsidR="00D87E38" w:rsidRDefault="00D87E3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4ED34" w14:textId="77777777" w:rsidR="00057951" w:rsidRDefault="00057951">
    <w:pPr>
      <w:pStyle w:val="ae"/>
      <w:jc w:val="right"/>
    </w:pPr>
  </w:p>
  <w:p w14:paraId="090CD842" w14:textId="77777777" w:rsidR="00057951" w:rsidRDefault="0005795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1FFD5" w14:textId="77777777" w:rsidR="002D7AE7" w:rsidRDefault="002D7AE7">
      <w:r>
        <w:separator/>
      </w:r>
    </w:p>
  </w:footnote>
  <w:footnote w:type="continuationSeparator" w:id="0">
    <w:p w14:paraId="78A46ADF" w14:textId="77777777" w:rsidR="002D7AE7" w:rsidRDefault="002D7AE7">
      <w:r>
        <w:continuationSeparator/>
      </w:r>
    </w:p>
  </w:footnote>
  <w:footnote w:id="1">
    <w:p w14:paraId="5637C147" w14:textId="08A78043" w:rsidR="00057951" w:rsidRDefault="00057951">
      <w:pPr>
        <w:pStyle w:val="af2"/>
        <w:spacing w:line="240" w:lineRule="auto"/>
        <w:ind w:firstLineChars="0" w:firstLine="0"/>
        <w:rPr>
          <w:sz w:val="18"/>
          <w:szCs w:val="18"/>
        </w:rPr>
      </w:pPr>
      <w:r>
        <w:rPr>
          <w:rStyle w:val="aff0"/>
          <w:sz w:val="18"/>
          <w:szCs w:val="18"/>
        </w:rPr>
        <w:footnoteRef/>
      </w:r>
      <w:r>
        <w:rPr>
          <w:sz w:val="18"/>
          <w:szCs w:val="18"/>
        </w:rPr>
        <w:t xml:space="preserve"> </w:t>
      </w:r>
      <w:r>
        <w:rPr>
          <w:rFonts w:hint="eastAsia"/>
          <w:sz w:val="18"/>
          <w:szCs w:val="18"/>
        </w:rPr>
        <w:t>本序言为第十二届全国政协副主席、国家开发银行原董事长、清华大学全球私募股权研究院</w:t>
      </w:r>
      <w:r w:rsidR="00B34F0D">
        <w:rPr>
          <w:rFonts w:hint="eastAsia"/>
          <w:sz w:val="18"/>
          <w:szCs w:val="18"/>
        </w:rPr>
        <w:t>管委会</w:t>
      </w:r>
      <w:r>
        <w:rPr>
          <w:rFonts w:hint="eastAsia"/>
          <w:sz w:val="18"/>
          <w:szCs w:val="18"/>
        </w:rPr>
        <w:t>主任陈元先生为2018年度《中国私募股权投资发展报告》所作。</w:t>
      </w:r>
    </w:p>
  </w:footnote>
  <w:footnote w:id="2">
    <w:p w14:paraId="33FEB1B6" w14:textId="77777777" w:rsidR="00057951" w:rsidRDefault="00057951">
      <w:pPr>
        <w:pStyle w:val="af2"/>
        <w:spacing w:line="240" w:lineRule="auto"/>
        <w:ind w:firstLineChars="0" w:firstLine="0"/>
        <w:rPr>
          <w:sz w:val="18"/>
          <w:szCs w:val="18"/>
        </w:rPr>
      </w:pPr>
      <w:r>
        <w:rPr>
          <w:rStyle w:val="aff0"/>
          <w:sz w:val="18"/>
          <w:szCs w:val="18"/>
        </w:rPr>
        <w:footnoteRef/>
      </w:r>
      <w:r>
        <w:rPr>
          <w:sz w:val="18"/>
          <w:szCs w:val="18"/>
        </w:rPr>
        <w:t xml:space="preserve"> </w:t>
      </w:r>
      <w:r>
        <w:rPr>
          <w:rFonts w:hint="eastAsia"/>
          <w:sz w:val="18"/>
          <w:szCs w:val="18"/>
        </w:rPr>
        <w:t>本序言为国家金融与发展实验室理事长、中国社科院原副院长、清华大学全球私募股权研究院学术委员会主席李扬为2018年度《中国私募股权投资发展报告》所作。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342FB" w14:textId="77777777" w:rsidR="00057951" w:rsidRDefault="00057951">
    <w:pPr>
      <w:pStyle w:val="af0"/>
      <w:pBdr>
        <w:bottom w:val="none" w:sz="0" w:space="0" w:color="auto"/>
      </w:pBdr>
    </w:pPr>
    <w:r>
      <w:rPr>
        <w:rFonts w:hint="eastAsia"/>
        <w:noProof/>
        <w:sz w:val="21"/>
        <w:szCs w:val="21"/>
      </w:rPr>
      <mc:AlternateContent>
        <mc:Choice Requires="wps">
          <w:drawing>
            <wp:anchor distT="0" distB="0" distL="114300" distR="114300" simplePos="0" relativeHeight="251664384" behindDoc="0" locked="0" layoutInCell="1" allowOverlap="1" wp14:anchorId="26FF7402" wp14:editId="31123630">
              <wp:simplePos x="0" y="0"/>
              <wp:positionH relativeFrom="column">
                <wp:posOffset>38100</wp:posOffset>
              </wp:positionH>
              <wp:positionV relativeFrom="paragraph">
                <wp:posOffset>462915</wp:posOffset>
              </wp:positionV>
              <wp:extent cx="5257800" cy="0"/>
              <wp:effectExtent l="0" t="0" r="0" b="0"/>
              <wp:wrapNone/>
              <wp:docPr id="288" name="直接连接符 288"/>
              <wp:cNvGraphicFramePr/>
              <a:graphic xmlns:a="http://schemas.openxmlformats.org/drawingml/2006/main">
                <a:graphicData uri="http://schemas.microsoft.com/office/word/2010/wordprocessingShape">
                  <wps:wsp>
                    <wps:cNvCnPr/>
                    <wps:spPr>
                      <a:xfrm>
                        <a:off x="0" y="0"/>
                        <a:ext cx="525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25AD5A" id="直接连接符 28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pt,36.45pt" to="41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" strokecolor="#4579b8 [3044]"/>
          </w:pict>
        </mc:Fallback>
      </mc:AlternateContent>
    </w:r>
    <w:r>
      <w:rPr>
        <w:rFonts w:hint="eastAsia"/>
        <w:noProof/>
        <w:sz w:val="21"/>
        <w:szCs w:val="21"/>
      </w:rPr>
      <w:drawing>
        <wp:inline distT="0" distB="0" distL="0" distR="0" wp14:anchorId="22B59187" wp14:editId="2A9CA376">
          <wp:extent cx="1209675" cy="4381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09092" cy="437939"/>
                  </a:xfrm>
                  <a:prstGeom prst="rect">
                    <a:avLst/>
                  </a:prstGeom>
                </pic:spPr>
              </pic:pic>
            </a:graphicData>
          </a:graphic>
        </wp:inline>
      </w:drawing>
    </w:r>
    <w:r>
      <w:t xml:space="preserve">                                     </w:t>
    </w:r>
    <w:r>
      <w:rPr>
        <w:rFonts w:hint="eastAsia"/>
      </w:rPr>
      <w:t>201</w:t>
    </w:r>
    <w:r>
      <w:t>9</w:t>
    </w:r>
    <w:r>
      <w:rPr>
        <w:rFonts w:hint="eastAsia"/>
      </w:rPr>
      <w:t>中国私</w:t>
    </w:r>
    <w:proofErr w:type="gramStart"/>
    <w:r>
      <w:rPr>
        <w:rFonts w:hint="eastAsia"/>
      </w:rPr>
      <w:t>募股权投资</w:t>
    </w:r>
    <w:proofErr w:type="gramEnd"/>
    <w:r>
      <w:rPr>
        <w:rFonts w:hint="eastAsia"/>
      </w:rPr>
      <w:t>发展报告</w:t>
    </w:r>
  </w:p>
  <w:p w14:paraId="6DAD72C9" w14:textId="77777777" w:rsidR="00D87E38" w:rsidRDefault="00D87E3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C00FF" w14:textId="77777777" w:rsidR="00057951" w:rsidRDefault="0005795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2073"/>
    <w:multiLevelType w:val="multilevel"/>
    <w:tmpl w:val="04FD20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A895881"/>
    <w:multiLevelType w:val="multilevel"/>
    <w:tmpl w:val="0A895881"/>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BFF5F75"/>
    <w:multiLevelType w:val="multilevel"/>
    <w:tmpl w:val="0BFF5F75"/>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444C6A20"/>
    <w:multiLevelType w:val="multilevel"/>
    <w:tmpl w:val="444C6A2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64AB4665"/>
    <w:multiLevelType w:val="multilevel"/>
    <w:tmpl w:val="64AB4665"/>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66633F06"/>
    <w:multiLevelType w:val="multilevel"/>
    <w:tmpl w:val="66633F06"/>
    <w:lvl w:ilvl="0">
      <w:start w:val="1"/>
      <w:numFmt w:val="decimal"/>
      <w:lvlText w:val="%1"/>
      <w:lvlJc w:val="left"/>
      <w:pPr>
        <w:ind w:left="0" w:hanging="425"/>
      </w:pPr>
      <w:rPr>
        <w:rFonts w:hint="eastAsia"/>
      </w:rPr>
    </w:lvl>
    <w:lvl w:ilvl="1">
      <w:start w:val="1"/>
      <w:numFmt w:val="decimal"/>
      <w:suff w:val="space"/>
      <w:lvlText w:val="%1.%2"/>
      <w:lvlJc w:val="left"/>
      <w:pPr>
        <w:ind w:left="567" w:hanging="567"/>
      </w:pPr>
      <w:rPr>
        <w:rFonts w:hint="eastAsia"/>
      </w:rPr>
    </w:lvl>
    <w:lvl w:ilvl="2">
      <w:start w:val="1"/>
      <w:numFmt w:val="decimal"/>
      <w:lvlText w:val="%1.%2.%3"/>
      <w:lvlJc w:val="left"/>
      <w:pPr>
        <w:ind w:left="993" w:hanging="567"/>
      </w:pPr>
      <w:rPr>
        <w:rFonts w:hint="eastAsia"/>
      </w:rPr>
    </w:lvl>
    <w:lvl w:ilvl="3">
      <w:start w:val="1"/>
      <w:numFmt w:val="decimal"/>
      <w:lvlText w:val="%1.%2.%3.%4"/>
      <w:lvlJc w:val="left"/>
      <w:pPr>
        <w:ind w:left="1559" w:hanging="708"/>
      </w:pPr>
      <w:rPr>
        <w:rFonts w:hint="eastAsia"/>
      </w:rPr>
    </w:lvl>
    <w:lvl w:ilvl="4">
      <w:start w:val="1"/>
      <w:numFmt w:val="decimal"/>
      <w:lvlText w:val="%1.%2.%3.%4.%5"/>
      <w:lvlJc w:val="left"/>
      <w:pPr>
        <w:ind w:left="2126" w:hanging="850"/>
      </w:pPr>
      <w:rPr>
        <w:rFonts w:hint="eastAsia"/>
      </w:rPr>
    </w:lvl>
    <w:lvl w:ilvl="5">
      <w:start w:val="1"/>
      <w:numFmt w:val="decimal"/>
      <w:lvlText w:val="%1.%2.%3.%4.%5.%6"/>
      <w:lvlJc w:val="left"/>
      <w:pPr>
        <w:ind w:left="2835" w:hanging="1134"/>
      </w:pPr>
      <w:rPr>
        <w:rFonts w:hint="eastAsia"/>
      </w:rPr>
    </w:lvl>
    <w:lvl w:ilvl="6">
      <w:start w:val="1"/>
      <w:numFmt w:val="decimal"/>
      <w:lvlText w:val="%1.%2.%3.%4.%5.%6.%7"/>
      <w:lvlJc w:val="left"/>
      <w:pPr>
        <w:ind w:left="3402" w:hanging="1276"/>
      </w:pPr>
      <w:rPr>
        <w:rFonts w:hint="eastAsia"/>
      </w:rPr>
    </w:lvl>
    <w:lvl w:ilvl="7">
      <w:start w:val="1"/>
      <w:numFmt w:val="decimal"/>
      <w:lvlText w:val="%1.%2.%3.%4.%5.%6.%7.%8"/>
      <w:lvlJc w:val="left"/>
      <w:pPr>
        <w:ind w:left="3969" w:hanging="1418"/>
      </w:pPr>
      <w:rPr>
        <w:rFonts w:hint="eastAsia"/>
      </w:rPr>
    </w:lvl>
    <w:lvl w:ilvl="8">
      <w:start w:val="1"/>
      <w:numFmt w:val="decimal"/>
      <w:lvlText w:val="%1.%2.%3.%4.%5.%6.%7.%8.%9"/>
      <w:lvlJc w:val="left"/>
      <w:pPr>
        <w:ind w:left="4677" w:hanging="1700"/>
      </w:pPr>
      <w:rPr>
        <w:rFonts w:hint="eastAsia"/>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6C0"/>
    <w:rsid w:val="000005FF"/>
    <w:rsid w:val="000010A8"/>
    <w:rsid w:val="000014FB"/>
    <w:rsid w:val="00001C89"/>
    <w:rsid w:val="000021A8"/>
    <w:rsid w:val="000022AA"/>
    <w:rsid w:val="00004138"/>
    <w:rsid w:val="0000448C"/>
    <w:rsid w:val="00004E9A"/>
    <w:rsid w:val="00004F08"/>
    <w:rsid w:val="0000609E"/>
    <w:rsid w:val="00007C8E"/>
    <w:rsid w:val="00010C06"/>
    <w:rsid w:val="00010F50"/>
    <w:rsid w:val="00010FE7"/>
    <w:rsid w:val="000115A6"/>
    <w:rsid w:val="00011B34"/>
    <w:rsid w:val="00012D49"/>
    <w:rsid w:val="00014127"/>
    <w:rsid w:val="00017832"/>
    <w:rsid w:val="00017DF3"/>
    <w:rsid w:val="00020100"/>
    <w:rsid w:val="00020478"/>
    <w:rsid w:val="0002107F"/>
    <w:rsid w:val="00021D63"/>
    <w:rsid w:val="00022843"/>
    <w:rsid w:val="000235F4"/>
    <w:rsid w:val="00023D98"/>
    <w:rsid w:val="00024691"/>
    <w:rsid w:val="000257E7"/>
    <w:rsid w:val="00025838"/>
    <w:rsid w:val="00026F84"/>
    <w:rsid w:val="00027107"/>
    <w:rsid w:val="00027EF6"/>
    <w:rsid w:val="0003040B"/>
    <w:rsid w:val="00030BF9"/>
    <w:rsid w:val="000310F1"/>
    <w:rsid w:val="00031323"/>
    <w:rsid w:val="000319FC"/>
    <w:rsid w:val="00031A8F"/>
    <w:rsid w:val="000331E5"/>
    <w:rsid w:val="00033A1D"/>
    <w:rsid w:val="00033DE8"/>
    <w:rsid w:val="00034523"/>
    <w:rsid w:val="0003456D"/>
    <w:rsid w:val="00034882"/>
    <w:rsid w:val="0003708C"/>
    <w:rsid w:val="00037403"/>
    <w:rsid w:val="00037A61"/>
    <w:rsid w:val="00040479"/>
    <w:rsid w:val="00040E9C"/>
    <w:rsid w:val="000410D8"/>
    <w:rsid w:val="00041105"/>
    <w:rsid w:val="00041718"/>
    <w:rsid w:val="00042256"/>
    <w:rsid w:val="000437CD"/>
    <w:rsid w:val="0004403A"/>
    <w:rsid w:val="0004439F"/>
    <w:rsid w:val="00044C7A"/>
    <w:rsid w:val="00045522"/>
    <w:rsid w:val="00045C69"/>
    <w:rsid w:val="00046647"/>
    <w:rsid w:val="00046CF4"/>
    <w:rsid w:val="000509BF"/>
    <w:rsid w:val="00051E29"/>
    <w:rsid w:val="00051E40"/>
    <w:rsid w:val="00052AF4"/>
    <w:rsid w:val="00052DEB"/>
    <w:rsid w:val="00052ED4"/>
    <w:rsid w:val="0005344A"/>
    <w:rsid w:val="00053F85"/>
    <w:rsid w:val="00055107"/>
    <w:rsid w:val="000554F0"/>
    <w:rsid w:val="000556FC"/>
    <w:rsid w:val="00055C5D"/>
    <w:rsid w:val="0005600D"/>
    <w:rsid w:val="0005674F"/>
    <w:rsid w:val="00057089"/>
    <w:rsid w:val="000571B2"/>
    <w:rsid w:val="00057951"/>
    <w:rsid w:val="00057D25"/>
    <w:rsid w:val="00060505"/>
    <w:rsid w:val="00060535"/>
    <w:rsid w:val="00061A10"/>
    <w:rsid w:val="00062259"/>
    <w:rsid w:val="00062B75"/>
    <w:rsid w:val="00062C3F"/>
    <w:rsid w:val="00063A3F"/>
    <w:rsid w:val="0006475D"/>
    <w:rsid w:val="00064ED4"/>
    <w:rsid w:val="00065D1F"/>
    <w:rsid w:val="00065F03"/>
    <w:rsid w:val="00066C37"/>
    <w:rsid w:val="00066EE8"/>
    <w:rsid w:val="000673B3"/>
    <w:rsid w:val="00067C02"/>
    <w:rsid w:val="00067CBB"/>
    <w:rsid w:val="00067EA4"/>
    <w:rsid w:val="000706D7"/>
    <w:rsid w:val="00070EA2"/>
    <w:rsid w:val="00071897"/>
    <w:rsid w:val="000718A0"/>
    <w:rsid w:val="00071A6A"/>
    <w:rsid w:val="000735C9"/>
    <w:rsid w:val="00073DC9"/>
    <w:rsid w:val="0007458A"/>
    <w:rsid w:val="0007479A"/>
    <w:rsid w:val="00074914"/>
    <w:rsid w:val="00074FE6"/>
    <w:rsid w:val="00076018"/>
    <w:rsid w:val="0007688E"/>
    <w:rsid w:val="00076A82"/>
    <w:rsid w:val="00076D95"/>
    <w:rsid w:val="00077536"/>
    <w:rsid w:val="0007766E"/>
    <w:rsid w:val="000779EE"/>
    <w:rsid w:val="00077A20"/>
    <w:rsid w:val="0008082F"/>
    <w:rsid w:val="00080CB3"/>
    <w:rsid w:val="00082BC1"/>
    <w:rsid w:val="00082C8F"/>
    <w:rsid w:val="00082CD7"/>
    <w:rsid w:val="00082F5D"/>
    <w:rsid w:val="000839F5"/>
    <w:rsid w:val="00083A3E"/>
    <w:rsid w:val="00084526"/>
    <w:rsid w:val="00084D65"/>
    <w:rsid w:val="000858DE"/>
    <w:rsid w:val="00086ECE"/>
    <w:rsid w:val="00086FCF"/>
    <w:rsid w:val="000870CF"/>
    <w:rsid w:val="0008797E"/>
    <w:rsid w:val="0009037F"/>
    <w:rsid w:val="00091191"/>
    <w:rsid w:val="0009240A"/>
    <w:rsid w:val="00092A49"/>
    <w:rsid w:val="000936B8"/>
    <w:rsid w:val="00093E03"/>
    <w:rsid w:val="00095097"/>
    <w:rsid w:val="00095170"/>
    <w:rsid w:val="000958AC"/>
    <w:rsid w:val="00095DD0"/>
    <w:rsid w:val="0009629C"/>
    <w:rsid w:val="000964E6"/>
    <w:rsid w:val="00096A8F"/>
    <w:rsid w:val="00096A97"/>
    <w:rsid w:val="00097746"/>
    <w:rsid w:val="00097763"/>
    <w:rsid w:val="00097A6C"/>
    <w:rsid w:val="000A043B"/>
    <w:rsid w:val="000A0450"/>
    <w:rsid w:val="000A060F"/>
    <w:rsid w:val="000A0CB0"/>
    <w:rsid w:val="000A0F75"/>
    <w:rsid w:val="000A1386"/>
    <w:rsid w:val="000A2084"/>
    <w:rsid w:val="000A266D"/>
    <w:rsid w:val="000A2C40"/>
    <w:rsid w:val="000A2E5A"/>
    <w:rsid w:val="000A4127"/>
    <w:rsid w:val="000A4268"/>
    <w:rsid w:val="000A47AF"/>
    <w:rsid w:val="000A4D2A"/>
    <w:rsid w:val="000A565F"/>
    <w:rsid w:val="000A5FF9"/>
    <w:rsid w:val="000A637A"/>
    <w:rsid w:val="000A6C50"/>
    <w:rsid w:val="000A6CD8"/>
    <w:rsid w:val="000A6D30"/>
    <w:rsid w:val="000A7695"/>
    <w:rsid w:val="000B02D5"/>
    <w:rsid w:val="000B03AB"/>
    <w:rsid w:val="000B0C56"/>
    <w:rsid w:val="000B11FB"/>
    <w:rsid w:val="000B15A2"/>
    <w:rsid w:val="000B18F4"/>
    <w:rsid w:val="000B3896"/>
    <w:rsid w:val="000B3D82"/>
    <w:rsid w:val="000B3E61"/>
    <w:rsid w:val="000B55ED"/>
    <w:rsid w:val="000B5CF9"/>
    <w:rsid w:val="000B62E0"/>
    <w:rsid w:val="000B683E"/>
    <w:rsid w:val="000B76BD"/>
    <w:rsid w:val="000C013B"/>
    <w:rsid w:val="000C0990"/>
    <w:rsid w:val="000C12D7"/>
    <w:rsid w:val="000C196B"/>
    <w:rsid w:val="000C1F29"/>
    <w:rsid w:val="000C2935"/>
    <w:rsid w:val="000C2DD8"/>
    <w:rsid w:val="000C3500"/>
    <w:rsid w:val="000C4696"/>
    <w:rsid w:val="000C4D97"/>
    <w:rsid w:val="000C55AD"/>
    <w:rsid w:val="000C6804"/>
    <w:rsid w:val="000C6BBD"/>
    <w:rsid w:val="000C7859"/>
    <w:rsid w:val="000C7A8C"/>
    <w:rsid w:val="000D06F3"/>
    <w:rsid w:val="000D0712"/>
    <w:rsid w:val="000D08A9"/>
    <w:rsid w:val="000D15FD"/>
    <w:rsid w:val="000D17E0"/>
    <w:rsid w:val="000D2B2B"/>
    <w:rsid w:val="000D2D25"/>
    <w:rsid w:val="000D39EF"/>
    <w:rsid w:val="000D4809"/>
    <w:rsid w:val="000D4B31"/>
    <w:rsid w:val="000D53F4"/>
    <w:rsid w:val="000D5F48"/>
    <w:rsid w:val="000D61A8"/>
    <w:rsid w:val="000D71D8"/>
    <w:rsid w:val="000D75BB"/>
    <w:rsid w:val="000D7649"/>
    <w:rsid w:val="000E0AEC"/>
    <w:rsid w:val="000E0F18"/>
    <w:rsid w:val="000E2B67"/>
    <w:rsid w:val="000E2EB8"/>
    <w:rsid w:val="000E354B"/>
    <w:rsid w:val="000E37C4"/>
    <w:rsid w:val="000E38ED"/>
    <w:rsid w:val="000E65B1"/>
    <w:rsid w:val="000E68A1"/>
    <w:rsid w:val="000E79F9"/>
    <w:rsid w:val="000F003B"/>
    <w:rsid w:val="000F09F4"/>
    <w:rsid w:val="000F1636"/>
    <w:rsid w:val="000F1E91"/>
    <w:rsid w:val="000F2AB1"/>
    <w:rsid w:val="000F2EAE"/>
    <w:rsid w:val="000F2FA1"/>
    <w:rsid w:val="000F3845"/>
    <w:rsid w:val="000F390D"/>
    <w:rsid w:val="000F3D4E"/>
    <w:rsid w:val="000F4090"/>
    <w:rsid w:val="000F437C"/>
    <w:rsid w:val="000F46B5"/>
    <w:rsid w:val="000F4761"/>
    <w:rsid w:val="000F48C9"/>
    <w:rsid w:val="000F4B75"/>
    <w:rsid w:val="000F56F2"/>
    <w:rsid w:val="000F6835"/>
    <w:rsid w:val="000F6BB2"/>
    <w:rsid w:val="0010063B"/>
    <w:rsid w:val="001010EF"/>
    <w:rsid w:val="00101811"/>
    <w:rsid w:val="001018E1"/>
    <w:rsid w:val="00101E29"/>
    <w:rsid w:val="0010251C"/>
    <w:rsid w:val="001027B8"/>
    <w:rsid w:val="00102BD8"/>
    <w:rsid w:val="00102DE7"/>
    <w:rsid w:val="00103035"/>
    <w:rsid w:val="00103462"/>
    <w:rsid w:val="001039C9"/>
    <w:rsid w:val="001055D1"/>
    <w:rsid w:val="00105B41"/>
    <w:rsid w:val="00105BAC"/>
    <w:rsid w:val="001063E1"/>
    <w:rsid w:val="00106901"/>
    <w:rsid w:val="00106B68"/>
    <w:rsid w:val="001077E1"/>
    <w:rsid w:val="0011073E"/>
    <w:rsid w:val="00110EC9"/>
    <w:rsid w:val="00110F6E"/>
    <w:rsid w:val="001111B9"/>
    <w:rsid w:val="001114DF"/>
    <w:rsid w:val="00111756"/>
    <w:rsid w:val="00112BA1"/>
    <w:rsid w:val="00113397"/>
    <w:rsid w:val="0011397D"/>
    <w:rsid w:val="0011481A"/>
    <w:rsid w:val="00114D9B"/>
    <w:rsid w:val="0011652F"/>
    <w:rsid w:val="001174AC"/>
    <w:rsid w:val="001176A5"/>
    <w:rsid w:val="00117809"/>
    <w:rsid w:val="001178FA"/>
    <w:rsid w:val="001226E0"/>
    <w:rsid w:val="00122D22"/>
    <w:rsid w:val="00123C49"/>
    <w:rsid w:val="00123DE4"/>
    <w:rsid w:val="00124092"/>
    <w:rsid w:val="001249F8"/>
    <w:rsid w:val="00126F2D"/>
    <w:rsid w:val="00126F90"/>
    <w:rsid w:val="00127852"/>
    <w:rsid w:val="00127946"/>
    <w:rsid w:val="00130759"/>
    <w:rsid w:val="00130AC2"/>
    <w:rsid w:val="00131206"/>
    <w:rsid w:val="00131241"/>
    <w:rsid w:val="00131506"/>
    <w:rsid w:val="001315DD"/>
    <w:rsid w:val="001326D2"/>
    <w:rsid w:val="00132E1F"/>
    <w:rsid w:val="00132F94"/>
    <w:rsid w:val="00133BF5"/>
    <w:rsid w:val="00134824"/>
    <w:rsid w:val="00135327"/>
    <w:rsid w:val="00135761"/>
    <w:rsid w:val="0013576B"/>
    <w:rsid w:val="00135831"/>
    <w:rsid w:val="0013619B"/>
    <w:rsid w:val="00136F33"/>
    <w:rsid w:val="001375CF"/>
    <w:rsid w:val="00141D0B"/>
    <w:rsid w:val="00142639"/>
    <w:rsid w:val="001428A0"/>
    <w:rsid w:val="00142920"/>
    <w:rsid w:val="00142F1E"/>
    <w:rsid w:val="001435D6"/>
    <w:rsid w:val="00143C23"/>
    <w:rsid w:val="00144C41"/>
    <w:rsid w:val="00145372"/>
    <w:rsid w:val="00145C55"/>
    <w:rsid w:val="00146377"/>
    <w:rsid w:val="00146981"/>
    <w:rsid w:val="00146E35"/>
    <w:rsid w:val="001471A6"/>
    <w:rsid w:val="00147211"/>
    <w:rsid w:val="00147A29"/>
    <w:rsid w:val="00151311"/>
    <w:rsid w:val="001518D8"/>
    <w:rsid w:val="00151A3B"/>
    <w:rsid w:val="001521B9"/>
    <w:rsid w:val="001524E8"/>
    <w:rsid w:val="00152811"/>
    <w:rsid w:val="00152F82"/>
    <w:rsid w:val="00154BE8"/>
    <w:rsid w:val="00154F39"/>
    <w:rsid w:val="0015608B"/>
    <w:rsid w:val="001604A3"/>
    <w:rsid w:val="00160B74"/>
    <w:rsid w:val="00161AE4"/>
    <w:rsid w:val="001620BE"/>
    <w:rsid w:val="001620CF"/>
    <w:rsid w:val="00162EB8"/>
    <w:rsid w:val="0016306C"/>
    <w:rsid w:val="0016327B"/>
    <w:rsid w:val="0016328C"/>
    <w:rsid w:val="00163BE5"/>
    <w:rsid w:val="00163FE4"/>
    <w:rsid w:val="001641C4"/>
    <w:rsid w:val="0016519C"/>
    <w:rsid w:val="0016524B"/>
    <w:rsid w:val="00166143"/>
    <w:rsid w:val="001661DB"/>
    <w:rsid w:val="001664E4"/>
    <w:rsid w:val="00166856"/>
    <w:rsid w:val="001677FA"/>
    <w:rsid w:val="001704D1"/>
    <w:rsid w:val="001708CF"/>
    <w:rsid w:val="00170960"/>
    <w:rsid w:val="00170B7A"/>
    <w:rsid w:val="0017120B"/>
    <w:rsid w:val="00171938"/>
    <w:rsid w:val="00171D5F"/>
    <w:rsid w:val="001727C9"/>
    <w:rsid w:val="00175044"/>
    <w:rsid w:val="00175231"/>
    <w:rsid w:val="0017531D"/>
    <w:rsid w:val="00176FDC"/>
    <w:rsid w:val="00177550"/>
    <w:rsid w:val="00177ECE"/>
    <w:rsid w:val="00177EE3"/>
    <w:rsid w:val="0018040C"/>
    <w:rsid w:val="00181280"/>
    <w:rsid w:val="00181427"/>
    <w:rsid w:val="00181436"/>
    <w:rsid w:val="00182229"/>
    <w:rsid w:val="001838D5"/>
    <w:rsid w:val="00185404"/>
    <w:rsid w:val="00185459"/>
    <w:rsid w:val="00185526"/>
    <w:rsid w:val="001858B9"/>
    <w:rsid w:val="00185BA2"/>
    <w:rsid w:val="00186156"/>
    <w:rsid w:val="00187AE9"/>
    <w:rsid w:val="00187C0C"/>
    <w:rsid w:val="00190129"/>
    <w:rsid w:val="001916E4"/>
    <w:rsid w:val="00191A92"/>
    <w:rsid w:val="00192744"/>
    <w:rsid w:val="00192851"/>
    <w:rsid w:val="00192C52"/>
    <w:rsid w:val="001932E6"/>
    <w:rsid w:val="0019398F"/>
    <w:rsid w:val="001945FC"/>
    <w:rsid w:val="0019480A"/>
    <w:rsid w:val="001948B6"/>
    <w:rsid w:val="00194E37"/>
    <w:rsid w:val="00195ABA"/>
    <w:rsid w:val="001961BC"/>
    <w:rsid w:val="0019631A"/>
    <w:rsid w:val="00196807"/>
    <w:rsid w:val="00197B60"/>
    <w:rsid w:val="001A0213"/>
    <w:rsid w:val="001A083B"/>
    <w:rsid w:val="001A2BFC"/>
    <w:rsid w:val="001A2D76"/>
    <w:rsid w:val="001A31EC"/>
    <w:rsid w:val="001A3568"/>
    <w:rsid w:val="001A3DAC"/>
    <w:rsid w:val="001A417C"/>
    <w:rsid w:val="001A45E6"/>
    <w:rsid w:val="001A5436"/>
    <w:rsid w:val="001A55E4"/>
    <w:rsid w:val="001A6907"/>
    <w:rsid w:val="001A6C07"/>
    <w:rsid w:val="001A79AD"/>
    <w:rsid w:val="001A7A40"/>
    <w:rsid w:val="001A7BC7"/>
    <w:rsid w:val="001A7D3D"/>
    <w:rsid w:val="001B02E9"/>
    <w:rsid w:val="001B0358"/>
    <w:rsid w:val="001B040E"/>
    <w:rsid w:val="001B39BF"/>
    <w:rsid w:val="001B5569"/>
    <w:rsid w:val="001B6681"/>
    <w:rsid w:val="001B7462"/>
    <w:rsid w:val="001B76B2"/>
    <w:rsid w:val="001C0CBD"/>
    <w:rsid w:val="001C0D44"/>
    <w:rsid w:val="001C10C8"/>
    <w:rsid w:val="001C137A"/>
    <w:rsid w:val="001C1B3F"/>
    <w:rsid w:val="001C1E93"/>
    <w:rsid w:val="001C20D9"/>
    <w:rsid w:val="001C247C"/>
    <w:rsid w:val="001C3591"/>
    <w:rsid w:val="001C4AB4"/>
    <w:rsid w:val="001C556E"/>
    <w:rsid w:val="001C5A72"/>
    <w:rsid w:val="001C5AB4"/>
    <w:rsid w:val="001C5AED"/>
    <w:rsid w:val="001C5EAA"/>
    <w:rsid w:val="001C6D52"/>
    <w:rsid w:val="001D09EE"/>
    <w:rsid w:val="001D0C24"/>
    <w:rsid w:val="001D17A8"/>
    <w:rsid w:val="001D1AA6"/>
    <w:rsid w:val="001D1E63"/>
    <w:rsid w:val="001D22B1"/>
    <w:rsid w:val="001D23B3"/>
    <w:rsid w:val="001D24CD"/>
    <w:rsid w:val="001D292F"/>
    <w:rsid w:val="001D30E4"/>
    <w:rsid w:val="001D4390"/>
    <w:rsid w:val="001D4924"/>
    <w:rsid w:val="001D62AF"/>
    <w:rsid w:val="001D674C"/>
    <w:rsid w:val="001D6AC4"/>
    <w:rsid w:val="001D6DCE"/>
    <w:rsid w:val="001D725B"/>
    <w:rsid w:val="001D73FB"/>
    <w:rsid w:val="001D77BD"/>
    <w:rsid w:val="001E017F"/>
    <w:rsid w:val="001E0753"/>
    <w:rsid w:val="001E08F7"/>
    <w:rsid w:val="001E1284"/>
    <w:rsid w:val="001E15A1"/>
    <w:rsid w:val="001E1628"/>
    <w:rsid w:val="001E1700"/>
    <w:rsid w:val="001E1DE6"/>
    <w:rsid w:val="001E2233"/>
    <w:rsid w:val="001E3148"/>
    <w:rsid w:val="001E32E9"/>
    <w:rsid w:val="001E344F"/>
    <w:rsid w:val="001E3D15"/>
    <w:rsid w:val="001E46D7"/>
    <w:rsid w:val="001E4D68"/>
    <w:rsid w:val="001E4D7B"/>
    <w:rsid w:val="001E57A6"/>
    <w:rsid w:val="001E59FC"/>
    <w:rsid w:val="001E5B80"/>
    <w:rsid w:val="001E6286"/>
    <w:rsid w:val="001E6580"/>
    <w:rsid w:val="001E6A76"/>
    <w:rsid w:val="001E798D"/>
    <w:rsid w:val="001E7DA4"/>
    <w:rsid w:val="001F02C0"/>
    <w:rsid w:val="001F04B7"/>
    <w:rsid w:val="001F0790"/>
    <w:rsid w:val="001F1337"/>
    <w:rsid w:val="001F13C8"/>
    <w:rsid w:val="001F2025"/>
    <w:rsid w:val="001F2208"/>
    <w:rsid w:val="001F3998"/>
    <w:rsid w:val="001F3AFA"/>
    <w:rsid w:val="001F41C3"/>
    <w:rsid w:val="001F4CDE"/>
    <w:rsid w:val="001F522D"/>
    <w:rsid w:val="001F6288"/>
    <w:rsid w:val="001F6294"/>
    <w:rsid w:val="001F64D9"/>
    <w:rsid w:val="001F6707"/>
    <w:rsid w:val="001F6EFF"/>
    <w:rsid w:val="001F7556"/>
    <w:rsid w:val="001F79FF"/>
    <w:rsid w:val="001F7F8F"/>
    <w:rsid w:val="001F7FF1"/>
    <w:rsid w:val="00200327"/>
    <w:rsid w:val="00200D21"/>
    <w:rsid w:val="00201441"/>
    <w:rsid w:val="00202E44"/>
    <w:rsid w:val="0020325F"/>
    <w:rsid w:val="00203737"/>
    <w:rsid w:val="00204113"/>
    <w:rsid w:val="00204268"/>
    <w:rsid w:val="00204A6D"/>
    <w:rsid w:val="00205803"/>
    <w:rsid w:val="00205D4D"/>
    <w:rsid w:val="00206032"/>
    <w:rsid w:val="002069F0"/>
    <w:rsid w:val="00207214"/>
    <w:rsid w:val="002100D4"/>
    <w:rsid w:val="00210750"/>
    <w:rsid w:val="00210AB2"/>
    <w:rsid w:val="00210F3E"/>
    <w:rsid w:val="00210FA3"/>
    <w:rsid w:val="00211403"/>
    <w:rsid w:val="00211FA5"/>
    <w:rsid w:val="002121A2"/>
    <w:rsid w:val="002128A5"/>
    <w:rsid w:val="002128BD"/>
    <w:rsid w:val="00214ACE"/>
    <w:rsid w:val="00216ED9"/>
    <w:rsid w:val="00217210"/>
    <w:rsid w:val="00217E9C"/>
    <w:rsid w:val="0022046B"/>
    <w:rsid w:val="00220623"/>
    <w:rsid w:val="00220BF5"/>
    <w:rsid w:val="002211C5"/>
    <w:rsid w:val="00221A55"/>
    <w:rsid w:val="002237B0"/>
    <w:rsid w:val="00224C24"/>
    <w:rsid w:val="00225C63"/>
    <w:rsid w:val="00225F4A"/>
    <w:rsid w:val="00226D03"/>
    <w:rsid w:val="00230023"/>
    <w:rsid w:val="00230172"/>
    <w:rsid w:val="002306CF"/>
    <w:rsid w:val="0023145C"/>
    <w:rsid w:val="00231799"/>
    <w:rsid w:val="00232CB0"/>
    <w:rsid w:val="00232ED7"/>
    <w:rsid w:val="002331FF"/>
    <w:rsid w:val="00233E15"/>
    <w:rsid w:val="002346F9"/>
    <w:rsid w:val="00234FB1"/>
    <w:rsid w:val="00235231"/>
    <w:rsid w:val="0023540B"/>
    <w:rsid w:val="00237A53"/>
    <w:rsid w:val="00237B52"/>
    <w:rsid w:val="00237C2B"/>
    <w:rsid w:val="00240880"/>
    <w:rsid w:val="00240A47"/>
    <w:rsid w:val="00242145"/>
    <w:rsid w:val="0024261F"/>
    <w:rsid w:val="00242830"/>
    <w:rsid w:val="00242962"/>
    <w:rsid w:val="00242966"/>
    <w:rsid w:val="00242A7C"/>
    <w:rsid w:val="00244580"/>
    <w:rsid w:val="002445A0"/>
    <w:rsid w:val="00244644"/>
    <w:rsid w:val="0024734D"/>
    <w:rsid w:val="00250063"/>
    <w:rsid w:val="00250762"/>
    <w:rsid w:val="00250DEA"/>
    <w:rsid w:val="00251711"/>
    <w:rsid w:val="00251FA6"/>
    <w:rsid w:val="0025262C"/>
    <w:rsid w:val="002532C3"/>
    <w:rsid w:val="00253F67"/>
    <w:rsid w:val="00254A2F"/>
    <w:rsid w:val="00254FDD"/>
    <w:rsid w:val="002552DE"/>
    <w:rsid w:val="00255E46"/>
    <w:rsid w:val="002565D2"/>
    <w:rsid w:val="00256801"/>
    <w:rsid w:val="002579DD"/>
    <w:rsid w:val="00257BEA"/>
    <w:rsid w:val="00257DE1"/>
    <w:rsid w:val="00257E90"/>
    <w:rsid w:val="00260436"/>
    <w:rsid w:val="00260690"/>
    <w:rsid w:val="002608F4"/>
    <w:rsid w:val="002611FE"/>
    <w:rsid w:val="00261527"/>
    <w:rsid w:val="00263165"/>
    <w:rsid w:val="002634F9"/>
    <w:rsid w:val="002637D6"/>
    <w:rsid w:val="00263F27"/>
    <w:rsid w:val="00264145"/>
    <w:rsid w:val="00264CD2"/>
    <w:rsid w:val="00266377"/>
    <w:rsid w:val="002668EC"/>
    <w:rsid w:val="002700EF"/>
    <w:rsid w:val="0027014C"/>
    <w:rsid w:val="0027069C"/>
    <w:rsid w:val="002715DA"/>
    <w:rsid w:val="00271D85"/>
    <w:rsid w:val="002727AE"/>
    <w:rsid w:val="00273CC3"/>
    <w:rsid w:val="00274EF1"/>
    <w:rsid w:val="0027524F"/>
    <w:rsid w:val="00275B8B"/>
    <w:rsid w:val="00275FD7"/>
    <w:rsid w:val="00276028"/>
    <w:rsid w:val="00276486"/>
    <w:rsid w:val="002767FC"/>
    <w:rsid w:val="0027692D"/>
    <w:rsid w:val="002776A1"/>
    <w:rsid w:val="0028015A"/>
    <w:rsid w:val="00280171"/>
    <w:rsid w:val="0028068C"/>
    <w:rsid w:val="00280D80"/>
    <w:rsid w:val="002814D8"/>
    <w:rsid w:val="00282226"/>
    <w:rsid w:val="002823E4"/>
    <w:rsid w:val="00282901"/>
    <w:rsid w:val="00282B50"/>
    <w:rsid w:val="002844B4"/>
    <w:rsid w:val="002846D5"/>
    <w:rsid w:val="00284A36"/>
    <w:rsid w:val="00285242"/>
    <w:rsid w:val="0028529D"/>
    <w:rsid w:val="0028565A"/>
    <w:rsid w:val="00285C4C"/>
    <w:rsid w:val="00285F83"/>
    <w:rsid w:val="002860DA"/>
    <w:rsid w:val="00286A26"/>
    <w:rsid w:val="00286E1D"/>
    <w:rsid w:val="0028745F"/>
    <w:rsid w:val="00287F7C"/>
    <w:rsid w:val="00290769"/>
    <w:rsid w:val="00290FAB"/>
    <w:rsid w:val="00291288"/>
    <w:rsid w:val="002924B6"/>
    <w:rsid w:val="00292CD0"/>
    <w:rsid w:val="00292D84"/>
    <w:rsid w:val="002945A2"/>
    <w:rsid w:val="002961A3"/>
    <w:rsid w:val="00296B56"/>
    <w:rsid w:val="00297F6A"/>
    <w:rsid w:val="002A017A"/>
    <w:rsid w:val="002A0CAD"/>
    <w:rsid w:val="002A2D99"/>
    <w:rsid w:val="002A3BC1"/>
    <w:rsid w:val="002A419F"/>
    <w:rsid w:val="002A484F"/>
    <w:rsid w:val="002A4893"/>
    <w:rsid w:val="002A49F5"/>
    <w:rsid w:val="002A4B0A"/>
    <w:rsid w:val="002A4E80"/>
    <w:rsid w:val="002A5575"/>
    <w:rsid w:val="002A68E4"/>
    <w:rsid w:val="002A6E2F"/>
    <w:rsid w:val="002A727C"/>
    <w:rsid w:val="002A7951"/>
    <w:rsid w:val="002B02A9"/>
    <w:rsid w:val="002B03E0"/>
    <w:rsid w:val="002B0E57"/>
    <w:rsid w:val="002B1CDF"/>
    <w:rsid w:val="002B22F3"/>
    <w:rsid w:val="002B2387"/>
    <w:rsid w:val="002B2770"/>
    <w:rsid w:val="002B3ABD"/>
    <w:rsid w:val="002B4900"/>
    <w:rsid w:val="002B4C14"/>
    <w:rsid w:val="002B5CD7"/>
    <w:rsid w:val="002B6097"/>
    <w:rsid w:val="002B6451"/>
    <w:rsid w:val="002B7D6B"/>
    <w:rsid w:val="002C1BEF"/>
    <w:rsid w:val="002C1FCE"/>
    <w:rsid w:val="002C233C"/>
    <w:rsid w:val="002C3AF0"/>
    <w:rsid w:val="002C7C45"/>
    <w:rsid w:val="002D056D"/>
    <w:rsid w:val="002D0819"/>
    <w:rsid w:val="002D107A"/>
    <w:rsid w:val="002D13E3"/>
    <w:rsid w:val="002D14A2"/>
    <w:rsid w:val="002D1731"/>
    <w:rsid w:val="002D2193"/>
    <w:rsid w:val="002D234A"/>
    <w:rsid w:val="002D2D97"/>
    <w:rsid w:val="002D3135"/>
    <w:rsid w:val="002D405F"/>
    <w:rsid w:val="002D5CA2"/>
    <w:rsid w:val="002D7064"/>
    <w:rsid w:val="002D72DB"/>
    <w:rsid w:val="002D743D"/>
    <w:rsid w:val="002D7609"/>
    <w:rsid w:val="002D7AE7"/>
    <w:rsid w:val="002E00B2"/>
    <w:rsid w:val="002E1308"/>
    <w:rsid w:val="002E1642"/>
    <w:rsid w:val="002E16F5"/>
    <w:rsid w:val="002E1FB0"/>
    <w:rsid w:val="002E2607"/>
    <w:rsid w:val="002E317A"/>
    <w:rsid w:val="002E3284"/>
    <w:rsid w:val="002E3920"/>
    <w:rsid w:val="002E3BB8"/>
    <w:rsid w:val="002E41D1"/>
    <w:rsid w:val="002E4781"/>
    <w:rsid w:val="002E4E8D"/>
    <w:rsid w:val="002E5C1B"/>
    <w:rsid w:val="002E6266"/>
    <w:rsid w:val="002E68EF"/>
    <w:rsid w:val="002E7205"/>
    <w:rsid w:val="002E7F21"/>
    <w:rsid w:val="002F03B6"/>
    <w:rsid w:val="002F0E0C"/>
    <w:rsid w:val="002F143A"/>
    <w:rsid w:val="002F1692"/>
    <w:rsid w:val="002F25C6"/>
    <w:rsid w:val="002F3798"/>
    <w:rsid w:val="002F3C37"/>
    <w:rsid w:val="002F447C"/>
    <w:rsid w:val="002F45A2"/>
    <w:rsid w:val="002F52ED"/>
    <w:rsid w:val="002F5C90"/>
    <w:rsid w:val="002F787F"/>
    <w:rsid w:val="003001FB"/>
    <w:rsid w:val="00300702"/>
    <w:rsid w:val="00300DD6"/>
    <w:rsid w:val="0030121B"/>
    <w:rsid w:val="00301F3B"/>
    <w:rsid w:val="003023FB"/>
    <w:rsid w:val="00302845"/>
    <w:rsid w:val="00302A86"/>
    <w:rsid w:val="00302AC4"/>
    <w:rsid w:val="0030390A"/>
    <w:rsid w:val="003046F2"/>
    <w:rsid w:val="00304DE2"/>
    <w:rsid w:val="00305106"/>
    <w:rsid w:val="003058B6"/>
    <w:rsid w:val="00305F30"/>
    <w:rsid w:val="00306017"/>
    <w:rsid w:val="0030653E"/>
    <w:rsid w:val="00306717"/>
    <w:rsid w:val="003075B0"/>
    <w:rsid w:val="00307CAD"/>
    <w:rsid w:val="00307D2C"/>
    <w:rsid w:val="003101E6"/>
    <w:rsid w:val="00310294"/>
    <w:rsid w:val="00310412"/>
    <w:rsid w:val="00310D3F"/>
    <w:rsid w:val="0031138B"/>
    <w:rsid w:val="0031237B"/>
    <w:rsid w:val="00312B61"/>
    <w:rsid w:val="0031351D"/>
    <w:rsid w:val="00314E9D"/>
    <w:rsid w:val="00315139"/>
    <w:rsid w:val="00317D2F"/>
    <w:rsid w:val="0032049F"/>
    <w:rsid w:val="00320B1D"/>
    <w:rsid w:val="00321187"/>
    <w:rsid w:val="00322276"/>
    <w:rsid w:val="003233AA"/>
    <w:rsid w:val="003235CD"/>
    <w:rsid w:val="003236AB"/>
    <w:rsid w:val="003245A4"/>
    <w:rsid w:val="00324726"/>
    <w:rsid w:val="003250F0"/>
    <w:rsid w:val="0032555B"/>
    <w:rsid w:val="00325F80"/>
    <w:rsid w:val="00326AD7"/>
    <w:rsid w:val="003278B8"/>
    <w:rsid w:val="00327BB2"/>
    <w:rsid w:val="003309C3"/>
    <w:rsid w:val="00330B97"/>
    <w:rsid w:val="00330DC2"/>
    <w:rsid w:val="00330E08"/>
    <w:rsid w:val="00332838"/>
    <w:rsid w:val="00332989"/>
    <w:rsid w:val="00333EF4"/>
    <w:rsid w:val="00334872"/>
    <w:rsid w:val="003353B2"/>
    <w:rsid w:val="00340939"/>
    <w:rsid w:val="00341B58"/>
    <w:rsid w:val="00342A06"/>
    <w:rsid w:val="003436F3"/>
    <w:rsid w:val="00343B26"/>
    <w:rsid w:val="00343D16"/>
    <w:rsid w:val="003443F0"/>
    <w:rsid w:val="0034615A"/>
    <w:rsid w:val="0034618B"/>
    <w:rsid w:val="003464E7"/>
    <w:rsid w:val="00346797"/>
    <w:rsid w:val="0034738D"/>
    <w:rsid w:val="00347ED8"/>
    <w:rsid w:val="00347F18"/>
    <w:rsid w:val="003500F5"/>
    <w:rsid w:val="00351E7A"/>
    <w:rsid w:val="00352431"/>
    <w:rsid w:val="0035273A"/>
    <w:rsid w:val="00353684"/>
    <w:rsid w:val="00353C67"/>
    <w:rsid w:val="00354DE9"/>
    <w:rsid w:val="003556FF"/>
    <w:rsid w:val="00355A7D"/>
    <w:rsid w:val="00356982"/>
    <w:rsid w:val="0035699B"/>
    <w:rsid w:val="00356B8E"/>
    <w:rsid w:val="003575E2"/>
    <w:rsid w:val="003578B9"/>
    <w:rsid w:val="00357FA5"/>
    <w:rsid w:val="0036118E"/>
    <w:rsid w:val="0036200A"/>
    <w:rsid w:val="00362E80"/>
    <w:rsid w:val="003633A0"/>
    <w:rsid w:val="003635A3"/>
    <w:rsid w:val="00363A24"/>
    <w:rsid w:val="00363B92"/>
    <w:rsid w:val="00363EE1"/>
    <w:rsid w:val="003670D9"/>
    <w:rsid w:val="003670FB"/>
    <w:rsid w:val="003676A0"/>
    <w:rsid w:val="00371898"/>
    <w:rsid w:val="003728DA"/>
    <w:rsid w:val="00374996"/>
    <w:rsid w:val="00374E4B"/>
    <w:rsid w:val="0037547B"/>
    <w:rsid w:val="0037632D"/>
    <w:rsid w:val="003765E5"/>
    <w:rsid w:val="00376639"/>
    <w:rsid w:val="00376D7C"/>
    <w:rsid w:val="00376F78"/>
    <w:rsid w:val="00380343"/>
    <w:rsid w:val="00380ABB"/>
    <w:rsid w:val="00381DCC"/>
    <w:rsid w:val="003823B0"/>
    <w:rsid w:val="00383E04"/>
    <w:rsid w:val="00384EA3"/>
    <w:rsid w:val="00386854"/>
    <w:rsid w:val="00386943"/>
    <w:rsid w:val="00387455"/>
    <w:rsid w:val="00387C15"/>
    <w:rsid w:val="00390527"/>
    <w:rsid w:val="00391B67"/>
    <w:rsid w:val="00391E09"/>
    <w:rsid w:val="003923A3"/>
    <w:rsid w:val="0039358A"/>
    <w:rsid w:val="00394B1F"/>
    <w:rsid w:val="003956F8"/>
    <w:rsid w:val="00395D07"/>
    <w:rsid w:val="003962A7"/>
    <w:rsid w:val="00396741"/>
    <w:rsid w:val="0039686D"/>
    <w:rsid w:val="0039698B"/>
    <w:rsid w:val="00396EFF"/>
    <w:rsid w:val="00397E14"/>
    <w:rsid w:val="003A032B"/>
    <w:rsid w:val="003A0422"/>
    <w:rsid w:val="003A0715"/>
    <w:rsid w:val="003A0F77"/>
    <w:rsid w:val="003A1EDE"/>
    <w:rsid w:val="003A2412"/>
    <w:rsid w:val="003A314E"/>
    <w:rsid w:val="003A34AC"/>
    <w:rsid w:val="003A4275"/>
    <w:rsid w:val="003A5EC2"/>
    <w:rsid w:val="003A6BAF"/>
    <w:rsid w:val="003A6BD5"/>
    <w:rsid w:val="003A7421"/>
    <w:rsid w:val="003A7566"/>
    <w:rsid w:val="003B0056"/>
    <w:rsid w:val="003B02E9"/>
    <w:rsid w:val="003B0EF5"/>
    <w:rsid w:val="003B1984"/>
    <w:rsid w:val="003B23FC"/>
    <w:rsid w:val="003B2FA3"/>
    <w:rsid w:val="003B3396"/>
    <w:rsid w:val="003B3BB3"/>
    <w:rsid w:val="003B4420"/>
    <w:rsid w:val="003B4785"/>
    <w:rsid w:val="003B5539"/>
    <w:rsid w:val="003B5FC0"/>
    <w:rsid w:val="003B64E2"/>
    <w:rsid w:val="003B67AF"/>
    <w:rsid w:val="003C072F"/>
    <w:rsid w:val="003C195E"/>
    <w:rsid w:val="003C1DA5"/>
    <w:rsid w:val="003C1EBE"/>
    <w:rsid w:val="003C24AE"/>
    <w:rsid w:val="003C2789"/>
    <w:rsid w:val="003C2B17"/>
    <w:rsid w:val="003C2F2B"/>
    <w:rsid w:val="003C3A05"/>
    <w:rsid w:val="003C3F8A"/>
    <w:rsid w:val="003C43AC"/>
    <w:rsid w:val="003C62D9"/>
    <w:rsid w:val="003C6933"/>
    <w:rsid w:val="003C6DB9"/>
    <w:rsid w:val="003C6F02"/>
    <w:rsid w:val="003C7640"/>
    <w:rsid w:val="003D0023"/>
    <w:rsid w:val="003D02D1"/>
    <w:rsid w:val="003D038E"/>
    <w:rsid w:val="003D0F4E"/>
    <w:rsid w:val="003D1261"/>
    <w:rsid w:val="003D2727"/>
    <w:rsid w:val="003D2B97"/>
    <w:rsid w:val="003D4929"/>
    <w:rsid w:val="003D5E6E"/>
    <w:rsid w:val="003D71E1"/>
    <w:rsid w:val="003D726B"/>
    <w:rsid w:val="003E014C"/>
    <w:rsid w:val="003E0385"/>
    <w:rsid w:val="003E057F"/>
    <w:rsid w:val="003E110B"/>
    <w:rsid w:val="003E2B42"/>
    <w:rsid w:val="003E2DB8"/>
    <w:rsid w:val="003E2FB7"/>
    <w:rsid w:val="003E3347"/>
    <w:rsid w:val="003E363B"/>
    <w:rsid w:val="003E4972"/>
    <w:rsid w:val="003E4AF8"/>
    <w:rsid w:val="003E4FFD"/>
    <w:rsid w:val="003E5048"/>
    <w:rsid w:val="003E597B"/>
    <w:rsid w:val="003E5A19"/>
    <w:rsid w:val="003E5F58"/>
    <w:rsid w:val="003E607C"/>
    <w:rsid w:val="003E6C20"/>
    <w:rsid w:val="003E703A"/>
    <w:rsid w:val="003E7610"/>
    <w:rsid w:val="003E7622"/>
    <w:rsid w:val="003E77A8"/>
    <w:rsid w:val="003F21EA"/>
    <w:rsid w:val="003F238B"/>
    <w:rsid w:val="003F2871"/>
    <w:rsid w:val="003F2DAA"/>
    <w:rsid w:val="003F32F0"/>
    <w:rsid w:val="003F3C42"/>
    <w:rsid w:val="003F3EE5"/>
    <w:rsid w:val="003F59B5"/>
    <w:rsid w:val="003F5BA1"/>
    <w:rsid w:val="003F68C8"/>
    <w:rsid w:val="003F76FC"/>
    <w:rsid w:val="0040034B"/>
    <w:rsid w:val="00400E3C"/>
    <w:rsid w:val="00401283"/>
    <w:rsid w:val="0040136F"/>
    <w:rsid w:val="004019D4"/>
    <w:rsid w:val="004024A8"/>
    <w:rsid w:val="00402A68"/>
    <w:rsid w:val="00402DDA"/>
    <w:rsid w:val="00402E2A"/>
    <w:rsid w:val="00402E87"/>
    <w:rsid w:val="004044EC"/>
    <w:rsid w:val="004055A3"/>
    <w:rsid w:val="00405E8A"/>
    <w:rsid w:val="00406A43"/>
    <w:rsid w:val="004075A4"/>
    <w:rsid w:val="00407D23"/>
    <w:rsid w:val="0041045E"/>
    <w:rsid w:val="0041053B"/>
    <w:rsid w:val="004107EF"/>
    <w:rsid w:val="00411150"/>
    <w:rsid w:val="00411E25"/>
    <w:rsid w:val="00412DB5"/>
    <w:rsid w:val="0041324C"/>
    <w:rsid w:val="004135A7"/>
    <w:rsid w:val="00413BC6"/>
    <w:rsid w:val="0041457F"/>
    <w:rsid w:val="00414F1E"/>
    <w:rsid w:val="004151F2"/>
    <w:rsid w:val="00417088"/>
    <w:rsid w:val="0042073E"/>
    <w:rsid w:val="00422113"/>
    <w:rsid w:val="00423527"/>
    <w:rsid w:val="0042375B"/>
    <w:rsid w:val="00424177"/>
    <w:rsid w:val="0042494D"/>
    <w:rsid w:val="004256F6"/>
    <w:rsid w:val="004258C7"/>
    <w:rsid w:val="00426794"/>
    <w:rsid w:val="00426F6D"/>
    <w:rsid w:val="0042710C"/>
    <w:rsid w:val="00427974"/>
    <w:rsid w:val="004279CE"/>
    <w:rsid w:val="00427A65"/>
    <w:rsid w:val="00427A99"/>
    <w:rsid w:val="00427CBD"/>
    <w:rsid w:val="00427DAA"/>
    <w:rsid w:val="00430359"/>
    <w:rsid w:val="004309E3"/>
    <w:rsid w:val="00430ACF"/>
    <w:rsid w:val="00433068"/>
    <w:rsid w:val="00433343"/>
    <w:rsid w:val="00434145"/>
    <w:rsid w:val="004345CE"/>
    <w:rsid w:val="004356AE"/>
    <w:rsid w:val="00436537"/>
    <w:rsid w:val="004368C8"/>
    <w:rsid w:val="00436C71"/>
    <w:rsid w:val="00437D39"/>
    <w:rsid w:val="00441F1D"/>
    <w:rsid w:val="0044202A"/>
    <w:rsid w:val="00442224"/>
    <w:rsid w:val="00443ADF"/>
    <w:rsid w:val="00445DD1"/>
    <w:rsid w:val="00446519"/>
    <w:rsid w:val="00446FE5"/>
    <w:rsid w:val="0045061B"/>
    <w:rsid w:val="004506BF"/>
    <w:rsid w:val="00450E80"/>
    <w:rsid w:val="00451AF6"/>
    <w:rsid w:val="004541E5"/>
    <w:rsid w:val="00455B49"/>
    <w:rsid w:val="004565C5"/>
    <w:rsid w:val="0045673C"/>
    <w:rsid w:val="00456D8E"/>
    <w:rsid w:val="00457341"/>
    <w:rsid w:val="00457461"/>
    <w:rsid w:val="00457FED"/>
    <w:rsid w:val="004609F6"/>
    <w:rsid w:val="00460D63"/>
    <w:rsid w:val="00460FF7"/>
    <w:rsid w:val="004613CB"/>
    <w:rsid w:val="00461781"/>
    <w:rsid w:val="00461A41"/>
    <w:rsid w:val="0046216D"/>
    <w:rsid w:val="00462EED"/>
    <w:rsid w:val="004636F5"/>
    <w:rsid w:val="00463DA0"/>
    <w:rsid w:val="0046400A"/>
    <w:rsid w:val="0046578B"/>
    <w:rsid w:val="0046643C"/>
    <w:rsid w:val="004668E3"/>
    <w:rsid w:val="00466D03"/>
    <w:rsid w:val="00466D5D"/>
    <w:rsid w:val="00466D7C"/>
    <w:rsid w:val="00466FAA"/>
    <w:rsid w:val="00467F33"/>
    <w:rsid w:val="004702D4"/>
    <w:rsid w:val="00470346"/>
    <w:rsid w:val="00471772"/>
    <w:rsid w:val="00471FF3"/>
    <w:rsid w:val="004721E0"/>
    <w:rsid w:val="00472530"/>
    <w:rsid w:val="0047273D"/>
    <w:rsid w:val="004737F9"/>
    <w:rsid w:val="00473976"/>
    <w:rsid w:val="00473AB0"/>
    <w:rsid w:val="004741F2"/>
    <w:rsid w:val="0047510F"/>
    <w:rsid w:val="0047560F"/>
    <w:rsid w:val="004757A0"/>
    <w:rsid w:val="00477842"/>
    <w:rsid w:val="004804BF"/>
    <w:rsid w:val="00480E3D"/>
    <w:rsid w:val="00481513"/>
    <w:rsid w:val="00481F94"/>
    <w:rsid w:val="004827CB"/>
    <w:rsid w:val="00482FF7"/>
    <w:rsid w:val="00485073"/>
    <w:rsid w:val="00485569"/>
    <w:rsid w:val="00485B19"/>
    <w:rsid w:val="0048610B"/>
    <w:rsid w:val="00486298"/>
    <w:rsid w:val="00486D4A"/>
    <w:rsid w:val="004873B2"/>
    <w:rsid w:val="004877E8"/>
    <w:rsid w:val="00487E59"/>
    <w:rsid w:val="00490D9F"/>
    <w:rsid w:val="004918AB"/>
    <w:rsid w:val="00492E35"/>
    <w:rsid w:val="004931FC"/>
    <w:rsid w:val="00493BF3"/>
    <w:rsid w:val="00495130"/>
    <w:rsid w:val="0049624E"/>
    <w:rsid w:val="0049655A"/>
    <w:rsid w:val="00496B1A"/>
    <w:rsid w:val="00496F8D"/>
    <w:rsid w:val="004975D1"/>
    <w:rsid w:val="00497C1E"/>
    <w:rsid w:val="00497EEA"/>
    <w:rsid w:val="004A012F"/>
    <w:rsid w:val="004A0B9C"/>
    <w:rsid w:val="004A0E23"/>
    <w:rsid w:val="004A12E7"/>
    <w:rsid w:val="004A1D87"/>
    <w:rsid w:val="004A257E"/>
    <w:rsid w:val="004A3872"/>
    <w:rsid w:val="004A3C5B"/>
    <w:rsid w:val="004A52D5"/>
    <w:rsid w:val="004A56A9"/>
    <w:rsid w:val="004A6244"/>
    <w:rsid w:val="004A697E"/>
    <w:rsid w:val="004A6C54"/>
    <w:rsid w:val="004A6E1A"/>
    <w:rsid w:val="004A6EFD"/>
    <w:rsid w:val="004A7380"/>
    <w:rsid w:val="004A7DF0"/>
    <w:rsid w:val="004B053A"/>
    <w:rsid w:val="004B22BF"/>
    <w:rsid w:val="004B2A73"/>
    <w:rsid w:val="004B2BC3"/>
    <w:rsid w:val="004B2D10"/>
    <w:rsid w:val="004B32EB"/>
    <w:rsid w:val="004B3BDB"/>
    <w:rsid w:val="004B3EC6"/>
    <w:rsid w:val="004B4209"/>
    <w:rsid w:val="004B4268"/>
    <w:rsid w:val="004B45B5"/>
    <w:rsid w:val="004B50D1"/>
    <w:rsid w:val="004B63FC"/>
    <w:rsid w:val="004B7095"/>
    <w:rsid w:val="004B7544"/>
    <w:rsid w:val="004B7A16"/>
    <w:rsid w:val="004C011D"/>
    <w:rsid w:val="004C1399"/>
    <w:rsid w:val="004C2606"/>
    <w:rsid w:val="004C2993"/>
    <w:rsid w:val="004C411E"/>
    <w:rsid w:val="004C4999"/>
    <w:rsid w:val="004C53C6"/>
    <w:rsid w:val="004C5768"/>
    <w:rsid w:val="004C61A5"/>
    <w:rsid w:val="004C633D"/>
    <w:rsid w:val="004C64BD"/>
    <w:rsid w:val="004C64EE"/>
    <w:rsid w:val="004C6620"/>
    <w:rsid w:val="004C72B6"/>
    <w:rsid w:val="004C7BE6"/>
    <w:rsid w:val="004D03B3"/>
    <w:rsid w:val="004D057A"/>
    <w:rsid w:val="004D1259"/>
    <w:rsid w:val="004D192A"/>
    <w:rsid w:val="004D198C"/>
    <w:rsid w:val="004D1B89"/>
    <w:rsid w:val="004D24AE"/>
    <w:rsid w:val="004D3230"/>
    <w:rsid w:val="004D3C8D"/>
    <w:rsid w:val="004D3F70"/>
    <w:rsid w:val="004D4733"/>
    <w:rsid w:val="004D49E1"/>
    <w:rsid w:val="004D5167"/>
    <w:rsid w:val="004D561F"/>
    <w:rsid w:val="004D5A94"/>
    <w:rsid w:val="004D5F08"/>
    <w:rsid w:val="004D6082"/>
    <w:rsid w:val="004D6426"/>
    <w:rsid w:val="004D6C16"/>
    <w:rsid w:val="004D750D"/>
    <w:rsid w:val="004D7D5F"/>
    <w:rsid w:val="004D7F93"/>
    <w:rsid w:val="004E0774"/>
    <w:rsid w:val="004E08CA"/>
    <w:rsid w:val="004E1423"/>
    <w:rsid w:val="004E2289"/>
    <w:rsid w:val="004E284F"/>
    <w:rsid w:val="004E2906"/>
    <w:rsid w:val="004E2A75"/>
    <w:rsid w:val="004E30CC"/>
    <w:rsid w:val="004E36C6"/>
    <w:rsid w:val="004E4064"/>
    <w:rsid w:val="004E4322"/>
    <w:rsid w:val="004E592D"/>
    <w:rsid w:val="004E5B91"/>
    <w:rsid w:val="004E5E7F"/>
    <w:rsid w:val="004E61AC"/>
    <w:rsid w:val="004E6B83"/>
    <w:rsid w:val="004E6C62"/>
    <w:rsid w:val="004E7B9C"/>
    <w:rsid w:val="004F021E"/>
    <w:rsid w:val="004F148B"/>
    <w:rsid w:val="004F173B"/>
    <w:rsid w:val="004F1BF9"/>
    <w:rsid w:val="004F26A8"/>
    <w:rsid w:val="004F29D4"/>
    <w:rsid w:val="004F363E"/>
    <w:rsid w:val="004F39F2"/>
    <w:rsid w:val="004F3FF3"/>
    <w:rsid w:val="004F428B"/>
    <w:rsid w:val="004F5DCB"/>
    <w:rsid w:val="004F6275"/>
    <w:rsid w:val="004F7BC6"/>
    <w:rsid w:val="00500BCB"/>
    <w:rsid w:val="00501BDA"/>
    <w:rsid w:val="0050251D"/>
    <w:rsid w:val="00502582"/>
    <w:rsid w:val="005030D7"/>
    <w:rsid w:val="005031F9"/>
    <w:rsid w:val="00503C31"/>
    <w:rsid w:val="00504BFF"/>
    <w:rsid w:val="00504CAF"/>
    <w:rsid w:val="00505116"/>
    <w:rsid w:val="00505498"/>
    <w:rsid w:val="00505759"/>
    <w:rsid w:val="0050734B"/>
    <w:rsid w:val="00507627"/>
    <w:rsid w:val="005104C1"/>
    <w:rsid w:val="00510A62"/>
    <w:rsid w:val="0051208A"/>
    <w:rsid w:val="00513B54"/>
    <w:rsid w:val="00513BBC"/>
    <w:rsid w:val="0051487B"/>
    <w:rsid w:val="0051523C"/>
    <w:rsid w:val="00516B18"/>
    <w:rsid w:val="005203EB"/>
    <w:rsid w:val="00520B8C"/>
    <w:rsid w:val="005213C9"/>
    <w:rsid w:val="005219F5"/>
    <w:rsid w:val="00521E67"/>
    <w:rsid w:val="005220CC"/>
    <w:rsid w:val="005242CE"/>
    <w:rsid w:val="0052517C"/>
    <w:rsid w:val="00525E29"/>
    <w:rsid w:val="005261FF"/>
    <w:rsid w:val="00526D34"/>
    <w:rsid w:val="005270AC"/>
    <w:rsid w:val="0052741B"/>
    <w:rsid w:val="005274D9"/>
    <w:rsid w:val="00530C82"/>
    <w:rsid w:val="00530DA0"/>
    <w:rsid w:val="00531560"/>
    <w:rsid w:val="00531BE0"/>
    <w:rsid w:val="00531DC8"/>
    <w:rsid w:val="00532175"/>
    <w:rsid w:val="00532450"/>
    <w:rsid w:val="005325AF"/>
    <w:rsid w:val="00532648"/>
    <w:rsid w:val="00532676"/>
    <w:rsid w:val="005327CE"/>
    <w:rsid w:val="00532818"/>
    <w:rsid w:val="00532D73"/>
    <w:rsid w:val="005341DF"/>
    <w:rsid w:val="0053498C"/>
    <w:rsid w:val="005349CB"/>
    <w:rsid w:val="00535275"/>
    <w:rsid w:val="0053566A"/>
    <w:rsid w:val="005356C1"/>
    <w:rsid w:val="00535B57"/>
    <w:rsid w:val="00535C23"/>
    <w:rsid w:val="00536BB7"/>
    <w:rsid w:val="005415F1"/>
    <w:rsid w:val="0054165C"/>
    <w:rsid w:val="0054298D"/>
    <w:rsid w:val="00542B2B"/>
    <w:rsid w:val="00543088"/>
    <w:rsid w:val="00543BEB"/>
    <w:rsid w:val="005444AB"/>
    <w:rsid w:val="00544CF4"/>
    <w:rsid w:val="0054573B"/>
    <w:rsid w:val="005458DB"/>
    <w:rsid w:val="00546138"/>
    <w:rsid w:val="00547176"/>
    <w:rsid w:val="005471D1"/>
    <w:rsid w:val="0054736D"/>
    <w:rsid w:val="00547527"/>
    <w:rsid w:val="005500C1"/>
    <w:rsid w:val="005501DB"/>
    <w:rsid w:val="005506C9"/>
    <w:rsid w:val="00550F72"/>
    <w:rsid w:val="005522CA"/>
    <w:rsid w:val="005526BD"/>
    <w:rsid w:val="00554A49"/>
    <w:rsid w:val="00555013"/>
    <w:rsid w:val="0055635C"/>
    <w:rsid w:val="00556519"/>
    <w:rsid w:val="00557384"/>
    <w:rsid w:val="00557FFC"/>
    <w:rsid w:val="00560330"/>
    <w:rsid w:val="00560516"/>
    <w:rsid w:val="005610C7"/>
    <w:rsid w:val="00561D36"/>
    <w:rsid w:val="005620F5"/>
    <w:rsid w:val="005626E5"/>
    <w:rsid w:val="00562EEC"/>
    <w:rsid w:val="00563167"/>
    <w:rsid w:val="0056354D"/>
    <w:rsid w:val="00564154"/>
    <w:rsid w:val="005641B0"/>
    <w:rsid w:val="0056505E"/>
    <w:rsid w:val="00565091"/>
    <w:rsid w:val="005653A1"/>
    <w:rsid w:val="00565865"/>
    <w:rsid w:val="00565EB7"/>
    <w:rsid w:val="005660E6"/>
    <w:rsid w:val="00567267"/>
    <w:rsid w:val="00567E0F"/>
    <w:rsid w:val="00567E2B"/>
    <w:rsid w:val="00570BC0"/>
    <w:rsid w:val="005715EA"/>
    <w:rsid w:val="00572274"/>
    <w:rsid w:val="00572279"/>
    <w:rsid w:val="005723CE"/>
    <w:rsid w:val="00572E53"/>
    <w:rsid w:val="00573289"/>
    <w:rsid w:val="00573CA3"/>
    <w:rsid w:val="00575514"/>
    <w:rsid w:val="00576C85"/>
    <w:rsid w:val="00577663"/>
    <w:rsid w:val="005777B5"/>
    <w:rsid w:val="005803E7"/>
    <w:rsid w:val="005807D7"/>
    <w:rsid w:val="00580D0E"/>
    <w:rsid w:val="0058244E"/>
    <w:rsid w:val="00582A4E"/>
    <w:rsid w:val="0058312D"/>
    <w:rsid w:val="00584357"/>
    <w:rsid w:val="00584D98"/>
    <w:rsid w:val="00585E3D"/>
    <w:rsid w:val="0058667E"/>
    <w:rsid w:val="005867A2"/>
    <w:rsid w:val="0058690B"/>
    <w:rsid w:val="00586C87"/>
    <w:rsid w:val="00587EC5"/>
    <w:rsid w:val="00590792"/>
    <w:rsid w:val="005908B2"/>
    <w:rsid w:val="005908C7"/>
    <w:rsid w:val="00590E8B"/>
    <w:rsid w:val="00591146"/>
    <w:rsid w:val="005914DF"/>
    <w:rsid w:val="00591859"/>
    <w:rsid w:val="0059323F"/>
    <w:rsid w:val="00593A18"/>
    <w:rsid w:val="00593F40"/>
    <w:rsid w:val="005945C6"/>
    <w:rsid w:val="00594677"/>
    <w:rsid w:val="0059467C"/>
    <w:rsid w:val="00594950"/>
    <w:rsid w:val="005950C1"/>
    <w:rsid w:val="00595202"/>
    <w:rsid w:val="00596B1A"/>
    <w:rsid w:val="0059740A"/>
    <w:rsid w:val="005978B1"/>
    <w:rsid w:val="005978D5"/>
    <w:rsid w:val="005A0843"/>
    <w:rsid w:val="005A0DE3"/>
    <w:rsid w:val="005A1610"/>
    <w:rsid w:val="005A2AC5"/>
    <w:rsid w:val="005A2C5F"/>
    <w:rsid w:val="005A2E06"/>
    <w:rsid w:val="005A3446"/>
    <w:rsid w:val="005A34CC"/>
    <w:rsid w:val="005A35A3"/>
    <w:rsid w:val="005A3EAE"/>
    <w:rsid w:val="005A3F6A"/>
    <w:rsid w:val="005A4052"/>
    <w:rsid w:val="005A41DB"/>
    <w:rsid w:val="005A4438"/>
    <w:rsid w:val="005A4748"/>
    <w:rsid w:val="005A57EB"/>
    <w:rsid w:val="005A6668"/>
    <w:rsid w:val="005A6DA0"/>
    <w:rsid w:val="005B0853"/>
    <w:rsid w:val="005B105A"/>
    <w:rsid w:val="005B1A6A"/>
    <w:rsid w:val="005B1D2A"/>
    <w:rsid w:val="005B20B2"/>
    <w:rsid w:val="005B21D9"/>
    <w:rsid w:val="005B3CB3"/>
    <w:rsid w:val="005B3E9A"/>
    <w:rsid w:val="005B4EC7"/>
    <w:rsid w:val="005B5077"/>
    <w:rsid w:val="005B61AD"/>
    <w:rsid w:val="005B7090"/>
    <w:rsid w:val="005B79A1"/>
    <w:rsid w:val="005C0107"/>
    <w:rsid w:val="005C10B8"/>
    <w:rsid w:val="005C13B4"/>
    <w:rsid w:val="005C14AC"/>
    <w:rsid w:val="005C25D6"/>
    <w:rsid w:val="005C2753"/>
    <w:rsid w:val="005C27B4"/>
    <w:rsid w:val="005C2CF7"/>
    <w:rsid w:val="005C327F"/>
    <w:rsid w:val="005C34BC"/>
    <w:rsid w:val="005C35FC"/>
    <w:rsid w:val="005C40AF"/>
    <w:rsid w:val="005C44A9"/>
    <w:rsid w:val="005C5A55"/>
    <w:rsid w:val="005C6D5F"/>
    <w:rsid w:val="005C6E9E"/>
    <w:rsid w:val="005C7ACB"/>
    <w:rsid w:val="005D04FE"/>
    <w:rsid w:val="005D058F"/>
    <w:rsid w:val="005D07AD"/>
    <w:rsid w:val="005D0F89"/>
    <w:rsid w:val="005D15DF"/>
    <w:rsid w:val="005D1757"/>
    <w:rsid w:val="005D19A4"/>
    <w:rsid w:val="005D23F6"/>
    <w:rsid w:val="005D2493"/>
    <w:rsid w:val="005D2663"/>
    <w:rsid w:val="005D2702"/>
    <w:rsid w:val="005D35A3"/>
    <w:rsid w:val="005D4E0F"/>
    <w:rsid w:val="005D525A"/>
    <w:rsid w:val="005D53E1"/>
    <w:rsid w:val="005D5CAE"/>
    <w:rsid w:val="005D658F"/>
    <w:rsid w:val="005D6EC6"/>
    <w:rsid w:val="005D74F9"/>
    <w:rsid w:val="005D7CED"/>
    <w:rsid w:val="005D7D6A"/>
    <w:rsid w:val="005D7E37"/>
    <w:rsid w:val="005E09A2"/>
    <w:rsid w:val="005E0F05"/>
    <w:rsid w:val="005E1608"/>
    <w:rsid w:val="005E1874"/>
    <w:rsid w:val="005E21C8"/>
    <w:rsid w:val="005E228B"/>
    <w:rsid w:val="005E2DE7"/>
    <w:rsid w:val="005E34A9"/>
    <w:rsid w:val="005E3555"/>
    <w:rsid w:val="005E48AE"/>
    <w:rsid w:val="005E4971"/>
    <w:rsid w:val="005E4A37"/>
    <w:rsid w:val="005E604B"/>
    <w:rsid w:val="005E68A7"/>
    <w:rsid w:val="005E700D"/>
    <w:rsid w:val="005E7AA5"/>
    <w:rsid w:val="005E7B58"/>
    <w:rsid w:val="005E7DB7"/>
    <w:rsid w:val="005E7F39"/>
    <w:rsid w:val="005F08F9"/>
    <w:rsid w:val="005F11C5"/>
    <w:rsid w:val="005F181E"/>
    <w:rsid w:val="005F1B14"/>
    <w:rsid w:val="005F21F5"/>
    <w:rsid w:val="005F2A3C"/>
    <w:rsid w:val="005F333D"/>
    <w:rsid w:val="005F3898"/>
    <w:rsid w:val="005F3C35"/>
    <w:rsid w:val="005F3D54"/>
    <w:rsid w:val="005F4466"/>
    <w:rsid w:val="005F4F16"/>
    <w:rsid w:val="005F605E"/>
    <w:rsid w:val="005F65F2"/>
    <w:rsid w:val="005F66BD"/>
    <w:rsid w:val="005F6C3E"/>
    <w:rsid w:val="005F6CBD"/>
    <w:rsid w:val="005F6DBE"/>
    <w:rsid w:val="006002C1"/>
    <w:rsid w:val="00600307"/>
    <w:rsid w:val="00600366"/>
    <w:rsid w:val="00600780"/>
    <w:rsid w:val="006013C3"/>
    <w:rsid w:val="0060257D"/>
    <w:rsid w:val="00602722"/>
    <w:rsid w:val="00603D19"/>
    <w:rsid w:val="006044BB"/>
    <w:rsid w:val="006044DD"/>
    <w:rsid w:val="0060493B"/>
    <w:rsid w:val="006052C4"/>
    <w:rsid w:val="006052E3"/>
    <w:rsid w:val="006055E8"/>
    <w:rsid w:val="00605996"/>
    <w:rsid w:val="00606404"/>
    <w:rsid w:val="0060652B"/>
    <w:rsid w:val="00606C01"/>
    <w:rsid w:val="00606DD1"/>
    <w:rsid w:val="006072C6"/>
    <w:rsid w:val="0060750B"/>
    <w:rsid w:val="006105ED"/>
    <w:rsid w:val="00611AEA"/>
    <w:rsid w:val="00614563"/>
    <w:rsid w:val="006147C9"/>
    <w:rsid w:val="00614BCC"/>
    <w:rsid w:val="00614BDE"/>
    <w:rsid w:val="006208C5"/>
    <w:rsid w:val="00621C72"/>
    <w:rsid w:val="0062203F"/>
    <w:rsid w:val="00622F70"/>
    <w:rsid w:val="00622FC3"/>
    <w:rsid w:val="006230E7"/>
    <w:rsid w:val="00623198"/>
    <w:rsid w:val="006235A7"/>
    <w:rsid w:val="00623D5E"/>
    <w:rsid w:val="0062446C"/>
    <w:rsid w:val="006245B0"/>
    <w:rsid w:val="006245B7"/>
    <w:rsid w:val="00624D62"/>
    <w:rsid w:val="006256D4"/>
    <w:rsid w:val="006260AC"/>
    <w:rsid w:val="006278EC"/>
    <w:rsid w:val="00627A59"/>
    <w:rsid w:val="00630619"/>
    <w:rsid w:val="00631FF6"/>
    <w:rsid w:val="006321B5"/>
    <w:rsid w:val="00632362"/>
    <w:rsid w:val="00632D44"/>
    <w:rsid w:val="00633C0C"/>
    <w:rsid w:val="00633C92"/>
    <w:rsid w:val="006346C7"/>
    <w:rsid w:val="00634C76"/>
    <w:rsid w:val="00636A0E"/>
    <w:rsid w:val="00636AA9"/>
    <w:rsid w:val="0063769F"/>
    <w:rsid w:val="006379BF"/>
    <w:rsid w:val="0064006F"/>
    <w:rsid w:val="006401C6"/>
    <w:rsid w:val="00640AE0"/>
    <w:rsid w:val="00641913"/>
    <w:rsid w:val="00641A2E"/>
    <w:rsid w:val="00641CCB"/>
    <w:rsid w:val="00642029"/>
    <w:rsid w:val="00642CFD"/>
    <w:rsid w:val="006437E5"/>
    <w:rsid w:val="00643B63"/>
    <w:rsid w:val="006448D4"/>
    <w:rsid w:val="0064503B"/>
    <w:rsid w:val="0064508C"/>
    <w:rsid w:val="00645CDC"/>
    <w:rsid w:val="006461A8"/>
    <w:rsid w:val="00646AA2"/>
    <w:rsid w:val="00647B1A"/>
    <w:rsid w:val="00650870"/>
    <w:rsid w:val="00651277"/>
    <w:rsid w:val="00651FFC"/>
    <w:rsid w:val="0065263A"/>
    <w:rsid w:val="00652D46"/>
    <w:rsid w:val="00653427"/>
    <w:rsid w:val="00653504"/>
    <w:rsid w:val="006536B1"/>
    <w:rsid w:val="00653DC3"/>
    <w:rsid w:val="00655145"/>
    <w:rsid w:val="00655C46"/>
    <w:rsid w:val="006565F3"/>
    <w:rsid w:val="0065702A"/>
    <w:rsid w:val="00657A75"/>
    <w:rsid w:val="0066077E"/>
    <w:rsid w:val="00660E28"/>
    <w:rsid w:val="00661D31"/>
    <w:rsid w:val="0066311E"/>
    <w:rsid w:val="00663440"/>
    <w:rsid w:val="00663EC9"/>
    <w:rsid w:val="0066468E"/>
    <w:rsid w:val="006648AA"/>
    <w:rsid w:val="006662F8"/>
    <w:rsid w:val="00666303"/>
    <w:rsid w:val="006665CB"/>
    <w:rsid w:val="00666915"/>
    <w:rsid w:val="00666DA7"/>
    <w:rsid w:val="00667145"/>
    <w:rsid w:val="0066780C"/>
    <w:rsid w:val="00670B87"/>
    <w:rsid w:val="00671186"/>
    <w:rsid w:val="00671279"/>
    <w:rsid w:val="006712DF"/>
    <w:rsid w:val="00671479"/>
    <w:rsid w:val="00671650"/>
    <w:rsid w:val="00671A1C"/>
    <w:rsid w:val="0067206F"/>
    <w:rsid w:val="006728F9"/>
    <w:rsid w:val="00673CCC"/>
    <w:rsid w:val="0067508C"/>
    <w:rsid w:val="0067604E"/>
    <w:rsid w:val="0067658C"/>
    <w:rsid w:val="00676C27"/>
    <w:rsid w:val="006816EB"/>
    <w:rsid w:val="00681AE5"/>
    <w:rsid w:val="00682A19"/>
    <w:rsid w:val="00683431"/>
    <w:rsid w:val="00683DE2"/>
    <w:rsid w:val="006851D1"/>
    <w:rsid w:val="006854FE"/>
    <w:rsid w:val="00685825"/>
    <w:rsid w:val="00685B4D"/>
    <w:rsid w:val="00685FD2"/>
    <w:rsid w:val="00686190"/>
    <w:rsid w:val="006863D3"/>
    <w:rsid w:val="006865D9"/>
    <w:rsid w:val="0068671F"/>
    <w:rsid w:val="00686906"/>
    <w:rsid w:val="00686A0B"/>
    <w:rsid w:val="00687247"/>
    <w:rsid w:val="0068755F"/>
    <w:rsid w:val="00687BFE"/>
    <w:rsid w:val="00687D60"/>
    <w:rsid w:val="00687DED"/>
    <w:rsid w:val="00687E24"/>
    <w:rsid w:val="00687F84"/>
    <w:rsid w:val="00690DA3"/>
    <w:rsid w:val="00691234"/>
    <w:rsid w:val="00691238"/>
    <w:rsid w:val="0069189E"/>
    <w:rsid w:val="00691ABA"/>
    <w:rsid w:val="00692DE3"/>
    <w:rsid w:val="0069313B"/>
    <w:rsid w:val="00693512"/>
    <w:rsid w:val="006939F0"/>
    <w:rsid w:val="006949AE"/>
    <w:rsid w:val="00695296"/>
    <w:rsid w:val="00695854"/>
    <w:rsid w:val="00695B21"/>
    <w:rsid w:val="00695FE7"/>
    <w:rsid w:val="0069652B"/>
    <w:rsid w:val="006966AB"/>
    <w:rsid w:val="00696A10"/>
    <w:rsid w:val="00697D2E"/>
    <w:rsid w:val="00697DD8"/>
    <w:rsid w:val="006A0600"/>
    <w:rsid w:val="006A1102"/>
    <w:rsid w:val="006A182B"/>
    <w:rsid w:val="006A18DC"/>
    <w:rsid w:val="006A1C58"/>
    <w:rsid w:val="006A387F"/>
    <w:rsid w:val="006A3F67"/>
    <w:rsid w:val="006A4909"/>
    <w:rsid w:val="006A5323"/>
    <w:rsid w:val="006A5F9E"/>
    <w:rsid w:val="006A66B2"/>
    <w:rsid w:val="006A684D"/>
    <w:rsid w:val="006A706C"/>
    <w:rsid w:val="006A7199"/>
    <w:rsid w:val="006A75C0"/>
    <w:rsid w:val="006B01D4"/>
    <w:rsid w:val="006B046C"/>
    <w:rsid w:val="006B0678"/>
    <w:rsid w:val="006B16D6"/>
    <w:rsid w:val="006B189E"/>
    <w:rsid w:val="006B1CE1"/>
    <w:rsid w:val="006B3B07"/>
    <w:rsid w:val="006B4968"/>
    <w:rsid w:val="006B4FF3"/>
    <w:rsid w:val="006B565E"/>
    <w:rsid w:val="006B56EF"/>
    <w:rsid w:val="006C0E4D"/>
    <w:rsid w:val="006C11D3"/>
    <w:rsid w:val="006C2057"/>
    <w:rsid w:val="006C3033"/>
    <w:rsid w:val="006C39EA"/>
    <w:rsid w:val="006C437D"/>
    <w:rsid w:val="006C4B79"/>
    <w:rsid w:val="006C538B"/>
    <w:rsid w:val="006C708D"/>
    <w:rsid w:val="006C70C4"/>
    <w:rsid w:val="006C73E8"/>
    <w:rsid w:val="006C7457"/>
    <w:rsid w:val="006C749D"/>
    <w:rsid w:val="006C7B90"/>
    <w:rsid w:val="006D01DC"/>
    <w:rsid w:val="006D02C0"/>
    <w:rsid w:val="006D132B"/>
    <w:rsid w:val="006D1A49"/>
    <w:rsid w:val="006D1E6A"/>
    <w:rsid w:val="006D2667"/>
    <w:rsid w:val="006D2693"/>
    <w:rsid w:val="006D298E"/>
    <w:rsid w:val="006D3BE7"/>
    <w:rsid w:val="006D4660"/>
    <w:rsid w:val="006D4A0F"/>
    <w:rsid w:val="006D723E"/>
    <w:rsid w:val="006D7DA4"/>
    <w:rsid w:val="006E0333"/>
    <w:rsid w:val="006E042F"/>
    <w:rsid w:val="006E08E4"/>
    <w:rsid w:val="006E18B8"/>
    <w:rsid w:val="006E1A60"/>
    <w:rsid w:val="006E212A"/>
    <w:rsid w:val="006E33AF"/>
    <w:rsid w:val="006E357D"/>
    <w:rsid w:val="006E357E"/>
    <w:rsid w:val="006E39E6"/>
    <w:rsid w:val="006E42E2"/>
    <w:rsid w:val="006E54C6"/>
    <w:rsid w:val="006E577D"/>
    <w:rsid w:val="006E60E1"/>
    <w:rsid w:val="006E6310"/>
    <w:rsid w:val="006E6D58"/>
    <w:rsid w:val="006E7153"/>
    <w:rsid w:val="006E75D3"/>
    <w:rsid w:val="006E7D5E"/>
    <w:rsid w:val="006F036B"/>
    <w:rsid w:val="006F04A5"/>
    <w:rsid w:val="006F065B"/>
    <w:rsid w:val="006F0DA2"/>
    <w:rsid w:val="006F0FEF"/>
    <w:rsid w:val="006F103F"/>
    <w:rsid w:val="006F12E8"/>
    <w:rsid w:val="006F1735"/>
    <w:rsid w:val="006F1B9D"/>
    <w:rsid w:val="006F2402"/>
    <w:rsid w:val="006F3D7F"/>
    <w:rsid w:val="006F3E07"/>
    <w:rsid w:val="006F614E"/>
    <w:rsid w:val="006F724E"/>
    <w:rsid w:val="006F7260"/>
    <w:rsid w:val="006F749B"/>
    <w:rsid w:val="006F786E"/>
    <w:rsid w:val="006F7A5A"/>
    <w:rsid w:val="006F7C1D"/>
    <w:rsid w:val="00700954"/>
    <w:rsid w:val="00701B78"/>
    <w:rsid w:val="007023CA"/>
    <w:rsid w:val="0070242E"/>
    <w:rsid w:val="00703E4B"/>
    <w:rsid w:val="00704010"/>
    <w:rsid w:val="00704DCF"/>
    <w:rsid w:val="00704FEE"/>
    <w:rsid w:val="0070579A"/>
    <w:rsid w:val="00706350"/>
    <w:rsid w:val="007065AE"/>
    <w:rsid w:val="007103B6"/>
    <w:rsid w:val="00710528"/>
    <w:rsid w:val="00710531"/>
    <w:rsid w:val="00710738"/>
    <w:rsid w:val="00710A2F"/>
    <w:rsid w:val="00710FC4"/>
    <w:rsid w:val="00712762"/>
    <w:rsid w:val="007132A3"/>
    <w:rsid w:val="00713FC3"/>
    <w:rsid w:val="00715FEA"/>
    <w:rsid w:val="00716B4C"/>
    <w:rsid w:val="007200A6"/>
    <w:rsid w:val="00720158"/>
    <w:rsid w:val="00721C24"/>
    <w:rsid w:val="00722956"/>
    <w:rsid w:val="00722B7C"/>
    <w:rsid w:val="00722FCB"/>
    <w:rsid w:val="007240CB"/>
    <w:rsid w:val="0072523A"/>
    <w:rsid w:val="007255F5"/>
    <w:rsid w:val="007262F4"/>
    <w:rsid w:val="00726E4D"/>
    <w:rsid w:val="0072777E"/>
    <w:rsid w:val="007277DD"/>
    <w:rsid w:val="007279C5"/>
    <w:rsid w:val="00730E70"/>
    <w:rsid w:val="00730FC5"/>
    <w:rsid w:val="0073140A"/>
    <w:rsid w:val="00731558"/>
    <w:rsid w:val="00731BE7"/>
    <w:rsid w:val="007351CD"/>
    <w:rsid w:val="0073589A"/>
    <w:rsid w:val="007358E0"/>
    <w:rsid w:val="00735DAC"/>
    <w:rsid w:val="007365AA"/>
    <w:rsid w:val="00736C02"/>
    <w:rsid w:val="00736FF2"/>
    <w:rsid w:val="00737D1A"/>
    <w:rsid w:val="00737FA5"/>
    <w:rsid w:val="00740149"/>
    <w:rsid w:val="00740439"/>
    <w:rsid w:val="0074045D"/>
    <w:rsid w:val="00740BE9"/>
    <w:rsid w:val="00740F16"/>
    <w:rsid w:val="007412B6"/>
    <w:rsid w:val="0074153D"/>
    <w:rsid w:val="00741A2D"/>
    <w:rsid w:val="00742375"/>
    <w:rsid w:val="00742C4B"/>
    <w:rsid w:val="007433C4"/>
    <w:rsid w:val="007436DF"/>
    <w:rsid w:val="00743B71"/>
    <w:rsid w:val="00745C19"/>
    <w:rsid w:val="007460D7"/>
    <w:rsid w:val="0074669B"/>
    <w:rsid w:val="00746B44"/>
    <w:rsid w:val="0074746E"/>
    <w:rsid w:val="00750082"/>
    <w:rsid w:val="00750241"/>
    <w:rsid w:val="00752403"/>
    <w:rsid w:val="0075244E"/>
    <w:rsid w:val="00752A9F"/>
    <w:rsid w:val="007530FE"/>
    <w:rsid w:val="00753913"/>
    <w:rsid w:val="00753BC1"/>
    <w:rsid w:val="00753C9B"/>
    <w:rsid w:val="00754128"/>
    <w:rsid w:val="00754598"/>
    <w:rsid w:val="00755C7B"/>
    <w:rsid w:val="00755F92"/>
    <w:rsid w:val="007568A6"/>
    <w:rsid w:val="00756B82"/>
    <w:rsid w:val="00756C92"/>
    <w:rsid w:val="0075717B"/>
    <w:rsid w:val="00757C22"/>
    <w:rsid w:val="0076310D"/>
    <w:rsid w:val="00763F28"/>
    <w:rsid w:val="00764195"/>
    <w:rsid w:val="00764A1E"/>
    <w:rsid w:val="00765469"/>
    <w:rsid w:val="00765FF7"/>
    <w:rsid w:val="00766234"/>
    <w:rsid w:val="00766B75"/>
    <w:rsid w:val="00766C80"/>
    <w:rsid w:val="00766F3C"/>
    <w:rsid w:val="00770DB7"/>
    <w:rsid w:val="007720EE"/>
    <w:rsid w:val="00772436"/>
    <w:rsid w:val="00772FA1"/>
    <w:rsid w:val="00773800"/>
    <w:rsid w:val="00773E9B"/>
    <w:rsid w:val="007744BA"/>
    <w:rsid w:val="00775430"/>
    <w:rsid w:val="0077581D"/>
    <w:rsid w:val="007761D8"/>
    <w:rsid w:val="00776C68"/>
    <w:rsid w:val="00776D5C"/>
    <w:rsid w:val="00776E06"/>
    <w:rsid w:val="00777E61"/>
    <w:rsid w:val="00777EAB"/>
    <w:rsid w:val="00780435"/>
    <w:rsid w:val="0078198B"/>
    <w:rsid w:val="00781E58"/>
    <w:rsid w:val="00782168"/>
    <w:rsid w:val="00784656"/>
    <w:rsid w:val="0078558D"/>
    <w:rsid w:val="00785B0F"/>
    <w:rsid w:val="00785C7E"/>
    <w:rsid w:val="00787530"/>
    <w:rsid w:val="00787EA3"/>
    <w:rsid w:val="00790461"/>
    <w:rsid w:val="00791236"/>
    <w:rsid w:val="00791B42"/>
    <w:rsid w:val="007926FF"/>
    <w:rsid w:val="00792B42"/>
    <w:rsid w:val="00792FB7"/>
    <w:rsid w:val="00793787"/>
    <w:rsid w:val="00793B6C"/>
    <w:rsid w:val="00794027"/>
    <w:rsid w:val="007950E5"/>
    <w:rsid w:val="00796DA4"/>
    <w:rsid w:val="00796FE0"/>
    <w:rsid w:val="007973A9"/>
    <w:rsid w:val="00797537"/>
    <w:rsid w:val="00797EDF"/>
    <w:rsid w:val="007A0B03"/>
    <w:rsid w:val="007A1B81"/>
    <w:rsid w:val="007A1E9D"/>
    <w:rsid w:val="007A1F17"/>
    <w:rsid w:val="007A1FFC"/>
    <w:rsid w:val="007A1FFE"/>
    <w:rsid w:val="007A2107"/>
    <w:rsid w:val="007A2EBD"/>
    <w:rsid w:val="007A53C7"/>
    <w:rsid w:val="007A55CF"/>
    <w:rsid w:val="007A5D21"/>
    <w:rsid w:val="007A6450"/>
    <w:rsid w:val="007A6BB0"/>
    <w:rsid w:val="007B086E"/>
    <w:rsid w:val="007B0FF2"/>
    <w:rsid w:val="007B20BD"/>
    <w:rsid w:val="007B3461"/>
    <w:rsid w:val="007B3720"/>
    <w:rsid w:val="007B3BD8"/>
    <w:rsid w:val="007B4823"/>
    <w:rsid w:val="007B4A65"/>
    <w:rsid w:val="007B4EE3"/>
    <w:rsid w:val="007B5847"/>
    <w:rsid w:val="007B5A6F"/>
    <w:rsid w:val="007B659C"/>
    <w:rsid w:val="007B6D71"/>
    <w:rsid w:val="007B6D9B"/>
    <w:rsid w:val="007B70B5"/>
    <w:rsid w:val="007B7133"/>
    <w:rsid w:val="007C017B"/>
    <w:rsid w:val="007C043F"/>
    <w:rsid w:val="007C10BD"/>
    <w:rsid w:val="007C12E2"/>
    <w:rsid w:val="007C1BC4"/>
    <w:rsid w:val="007C1BD5"/>
    <w:rsid w:val="007C28AD"/>
    <w:rsid w:val="007C3234"/>
    <w:rsid w:val="007C4830"/>
    <w:rsid w:val="007C4DD9"/>
    <w:rsid w:val="007C54DF"/>
    <w:rsid w:val="007C5B08"/>
    <w:rsid w:val="007C5E8C"/>
    <w:rsid w:val="007C6408"/>
    <w:rsid w:val="007C6B7C"/>
    <w:rsid w:val="007C772F"/>
    <w:rsid w:val="007C7B43"/>
    <w:rsid w:val="007C7F4A"/>
    <w:rsid w:val="007D0D88"/>
    <w:rsid w:val="007D1269"/>
    <w:rsid w:val="007D1FDB"/>
    <w:rsid w:val="007D2BF3"/>
    <w:rsid w:val="007D3B3C"/>
    <w:rsid w:val="007D3F69"/>
    <w:rsid w:val="007D43D5"/>
    <w:rsid w:val="007D43DB"/>
    <w:rsid w:val="007D48B9"/>
    <w:rsid w:val="007D4BA4"/>
    <w:rsid w:val="007D5063"/>
    <w:rsid w:val="007D53EA"/>
    <w:rsid w:val="007D5E00"/>
    <w:rsid w:val="007D630A"/>
    <w:rsid w:val="007D68BA"/>
    <w:rsid w:val="007D7235"/>
    <w:rsid w:val="007D7659"/>
    <w:rsid w:val="007D76D4"/>
    <w:rsid w:val="007E0C8D"/>
    <w:rsid w:val="007E1A5A"/>
    <w:rsid w:val="007E1A69"/>
    <w:rsid w:val="007E2B64"/>
    <w:rsid w:val="007E2BEF"/>
    <w:rsid w:val="007E3066"/>
    <w:rsid w:val="007E5368"/>
    <w:rsid w:val="007E5AA3"/>
    <w:rsid w:val="007E62F7"/>
    <w:rsid w:val="007E6A61"/>
    <w:rsid w:val="007E6A88"/>
    <w:rsid w:val="007E77DB"/>
    <w:rsid w:val="007E78F4"/>
    <w:rsid w:val="007E79FE"/>
    <w:rsid w:val="007E7E17"/>
    <w:rsid w:val="007E7F60"/>
    <w:rsid w:val="007E7F70"/>
    <w:rsid w:val="007F01E6"/>
    <w:rsid w:val="007F12BC"/>
    <w:rsid w:val="007F1C34"/>
    <w:rsid w:val="007F252A"/>
    <w:rsid w:val="007F2C2E"/>
    <w:rsid w:val="007F4031"/>
    <w:rsid w:val="007F5717"/>
    <w:rsid w:val="007F614D"/>
    <w:rsid w:val="007F664F"/>
    <w:rsid w:val="007F7081"/>
    <w:rsid w:val="007F77FF"/>
    <w:rsid w:val="008006F1"/>
    <w:rsid w:val="008010D2"/>
    <w:rsid w:val="00802089"/>
    <w:rsid w:val="008022C6"/>
    <w:rsid w:val="008027BF"/>
    <w:rsid w:val="0080308F"/>
    <w:rsid w:val="008039F0"/>
    <w:rsid w:val="00803ECA"/>
    <w:rsid w:val="008041B5"/>
    <w:rsid w:val="00805192"/>
    <w:rsid w:val="008054F8"/>
    <w:rsid w:val="00805B47"/>
    <w:rsid w:val="00805E1E"/>
    <w:rsid w:val="00806100"/>
    <w:rsid w:val="00807303"/>
    <w:rsid w:val="008101CC"/>
    <w:rsid w:val="00810A8A"/>
    <w:rsid w:val="008129E6"/>
    <w:rsid w:val="00812D46"/>
    <w:rsid w:val="00813274"/>
    <w:rsid w:val="00813A18"/>
    <w:rsid w:val="008141AB"/>
    <w:rsid w:val="00814363"/>
    <w:rsid w:val="008146A3"/>
    <w:rsid w:val="00814D81"/>
    <w:rsid w:val="0081510B"/>
    <w:rsid w:val="00816097"/>
    <w:rsid w:val="0081620A"/>
    <w:rsid w:val="00816492"/>
    <w:rsid w:val="00816521"/>
    <w:rsid w:val="008167EA"/>
    <w:rsid w:val="00817BAE"/>
    <w:rsid w:val="008201D4"/>
    <w:rsid w:val="008201E6"/>
    <w:rsid w:val="00820278"/>
    <w:rsid w:val="00820B0E"/>
    <w:rsid w:val="0082168B"/>
    <w:rsid w:val="00821FDB"/>
    <w:rsid w:val="008221FE"/>
    <w:rsid w:val="008229BD"/>
    <w:rsid w:val="00822FC6"/>
    <w:rsid w:val="008230A6"/>
    <w:rsid w:val="00823385"/>
    <w:rsid w:val="00823816"/>
    <w:rsid w:val="008238F0"/>
    <w:rsid w:val="008248B2"/>
    <w:rsid w:val="00824CE0"/>
    <w:rsid w:val="00826830"/>
    <w:rsid w:val="008305CA"/>
    <w:rsid w:val="00831DAD"/>
    <w:rsid w:val="00833246"/>
    <w:rsid w:val="0083381C"/>
    <w:rsid w:val="00833B96"/>
    <w:rsid w:val="00833DE4"/>
    <w:rsid w:val="00834129"/>
    <w:rsid w:val="00835D18"/>
    <w:rsid w:val="00837413"/>
    <w:rsid w:val="00837819"/>
    <w:rsid w:val="00837CAE"/>
    <w:rsid w:val="00837EF2"/>
    <w:rsid w:val="0084033A"/>
    <w:rsid w:val="00840786"/>
    <w:rsid w:val="00840D64"/>
    <w:rsid w:val="0084132F"/>
    <w:rsid w:val="00841EED"/>
    <w:rsid w:val="0084321E"/>
    <w:rsid w:val="00843862"/>
    <w:rsid w:val="008438EB"/>
    <w:rsid w:val="00843958"/>
    <w:rsid w:val="00843F84"/>
    <w:rsid w:val="00844563"/>
    <w:rsid w:val="00844A78"/>
    <w:rsid w:val="00845C33"/>
    <w:rsid w:val="008466F6"/>
    <w:rsid w:val="00846C82"/>
    <w:rsid w:val="00846D77"/>
    <w:rsid w:val="00847388"/>
    <w:rsid w:val="008474DA"/>
    <w:rsid w:val="008474EA"/>
    <w:rsid w:val="00847569"/>
    <w:rsid w:val="00847594"/>
    <w:rsid w:val="00847FD9"/>
    <w:rsid w:val="00850636"/>
    <w:rsid w:val="00850898"/>
    <w:rsid w:val="00851498"/>
    <w:rsid w:val="00851672"/>
    <w:rsid w:val="00852189"/>
    <w:rsid w:val="00853603"/>
    <w:rsid w:val="00853D90"/>
    <w:rsid w:val="00854016"/>
    <w:rsid w:val="0085487E"/>
    <w:rsid w:val="0085570F"/>
    <w:rsid w:val="00855CA0"/>
    <w:rsid w:val="00856AD5"/>
    <w:rsid w:val="00856AF0"/>
    <w:rsid w:val="00857C7D"/>
    <w:rsid w:val="00857FCB"/>
    <w:rsid w:val="008607D7"/>
    <w:rsid w:val="00860F5E"/>
    <w:rsid w:val="008614A2"/>
    <w:rsid w:val="0086163F"/>
    <w:rsid w:val="00861AEA"/>
    <w:rsid w:val="008631CC"/>
    <w:rsid w:val="00863CE6"/>
    <w:rsid w:val="00863D60"/>
    <w:rsid w:val="00863D95"/>
    <w:rsid w:val="00863FDF"/>
    <w:rsid w:val="00865DB3"/>
    <w:rsid w:val="00866667"/>
    <w:rsid w:val="00866CCD"/>
    <w:rsid w:val="00866D85"/>
    <w:rsid w:val="00866DFA"/>
    <w:rsid w:val="00867176"/>
    <w:rsid w:val="00867345"/>
    <w:rsid w:val="00867E99"/>
    <w:rsid w:val="0087013B"/>
    <w:rsid w:val="0087057F"/>
    <w:rsid w:val="008716CE"/>
    <w:rsid w:val="0087188A"/>
    <w:rsid w:val="00871BA4"/>
    <w:rsid w:val="008723F3"/>
    <w:rsid w:val="008724DC"/>
    <w:rsid w:val="00872BB3"/>
    <w:rsid w:val="00873046"/>
    <w:rsid w:val="00873231"/>
    <w:rsid w:val="008739DE"/>
    <w:rsid w:val="00873D38"/>
    <w:rsid w:val="00874AC5"/>
    <w:rsid w:val="0087540E"/>
    <w:rsid w:val="00875E35"/>
    <w:rsid w:val="00875EB7"/>
    <w:rsid w:val="00877354"/>
    <w:rsid w:val="00877DE6"/>
    <w:rsid w:val="00880269"/>
    <w:rsid w:val="008803FC"/>
    <w:rsid w:val="00880D7F"/>
    <w:rsid w:val="00881259"/>
    <w:rsid w:val="008822AB"/>
    <w:rsid w:val="00882331"/>
    <w:rsid w:val="0088292C"/>
    <w:rsid w:val="00882EB1"/>
    <w:rsid w:val="00883847"/>
    <w:rsid w:val="00883AF6"/>
    <w:rsid w:val="00883DA0"/>
    <w:rsid w:val="008846E1"/>
    <w:rsid w:val="008858B1"/>
    <w:rsid w:val="0088771B"/>
    <w:rsid w:val="008879C1"/>
    <w:rsid w:val="00887C60"/>
    <w:rsid w:val="00891945"/>
    <w:rsid w:val="0089280E"/>
    <w:rsid w:val="00892A6D"/>
    <w:rsid w:val="00892F26"/>
    <w:rsid w:val="008939A0"/>
    <w:rsid w:val="00893D78"/>
    <w:rsid w:val="00894BBA"/>
    <w:rsid w:val="00894CD3"/>
    <w:rsid w:val="00894D11"/>
    <w:rsid w:val="0089523F"/>
    <w:rsid w:val="008969A8"/>
    <w:rsid w:val="00896BF3"/>
    <w:rsid w:val="008972CD"/>
    <w:rsid w:val="00897349"/>
    <w:rsid w:val="00897674"/>
    <w:rsid w:val="008978BD"/>
    <w:rsid w:val="008A0642"/>
    <w:rsid w:val="008A09E2"/>
    <w:rsid w:val="008A20F0"/>
    <w:rsid w:val="008A2185"/>
    <w:rsid w:val="008A2D71"/>
    <w:rsid w:val="008A2F52"/>
    <w:rsid w:val="008A3009"/>
    <w:rsid w:val="008A3BC4"/>
    <w:rsid w:val="008A3FAF"/>
    <w:rsid w:val="008A400E"/>
    <w:rsid w:val="008A41AC"/>
    <w:rsid w:val="008A4621"/>
    <w:rsid w:val="008A51EA"/>
    <w:rsid w:val="008A528D"/>
    <w:rsid w:val="008A5399"/>
    <w:rsid w:val="008A60E6"/>
    <w:rsid w:val="008A65D6"/>
    <w:rsid w:val="008A6AC7"/>
    <w:rsid w:val="008A6E72"/>
    <w:rsid w:val="008A6FF8"/>
    <w:rsid w:val="008A750D"/>
    <w:rsid w:val="008A7A7D"/>
    <w:rsid w:val="008A7EBD"/>
    <w:rsid w:val="008A7FB6"/>
    <w:rsid w:val="008B0021"/>
    <w:rsid w:val="008B07F6"/>
    <w:rsid w:val="008B0C29"/>
    <w:rsid w:val="008B1056"/>
    <w:rsid w:val="008B1F0C"/>
    <w:rsid w:val="008B24C0"/>
    <w:rsid w:val="008B275A"/>
    <w:rsid w:val="008B462D"/>
    <w:rsid w:val="008B484D"/>
    <w:rsid w:val="008B4885"/>
    <w:rsid w:val="008B48DD"/>
    <w:rsid w:val="008B55BD"/>
    <w:rsid w:val="008B574A"/>
    <w:rsid w:val="008B6127"/>
    <w:rsid w:val="008B6393"/>
    <w:rsid w:val="008B675B"/>
    <w:rsid w:val="008B6BF4"/>
    <w:rsid w:val="008B6CD1"/>
    <w:rsid w:val="008B6F7B"/>
    <w:rsid w:val="008B78F5"/>
    <w:rsid w:val="008C06CD"/>
    <w:rsid w:val="008C07F9"/>
    <w:rsid w:val="008C0F3F"/>
    <w:rsid w:val="008C165F"/>
    <w:rsid w:val="008C2077"/>
    <w:rsid w:val="008C2A72"/>
    <w:rsid w:val="008C3BCB"/>
    <w:rsid w:val="008C4D61"/>
    <w:rsid w:val="008C4D83"/>
    <w:rsid w:val="008C6782"/>
    <w:rsid w:val="008C719E"/>
    <w:rsid w:val="008C7357"/>
    <w:rsid w:val="008C7C47"/>
    <w:rsid w:val="008C7E2E"/>
    <w:rsid w:val="008D1DBD"/>
    <w:rsid w:val="008D3256"/>
    <w:rsid w:val="008D33E8"/>
    <w:rsid w:val="008D3600"/>
    <w:rsid w:val="008D391F"/>
    <w:rsid w:val="008D3C1E"/>
    <w:rsid w:val="008D4B7A"/>
    <w:rsid w:val="008D6ED2"/>
    <w:rsid w:val="008D6FD2"/>
    <w:rsid w:val="008D78B7"/>
    <w:rsid w:val="008D78E5"/>
    <w:rsid w:val="008D79F5"/>
    <w:rsid w:val="008D7D87"/>
    <w:rsid w:val="008E06FE"/>
    <w:rsid w:val="008E0D53"/>
    <w:rsid w:val="008E0FF1"/>
    <w:rsid w:val="008E1503"/>
    <w:rsid w:val="008E1710"/>
    <w:rsid w:val="008E1B3F"/>
    <w:rsid w:val="008E25FC"/>
    <w:rsid w:val="008E2BCC"/>
    <w:rsid w:val="008E2DD6"/>
    <w:rsid w:val="008E2EBC"/>
    <w:rsid w:val="008E3235"/>
    <w:rsid w:val="008E35A6"/>
    <w:rsid w:val="008E35AA"/>
    <w:rsid w:val="008E38CA"/>
    <w:rsid w:val="008E3AAD"/>
    <w:rsid w:val="008E466B"/>
    <w:rsid w:val="008E5265"/>
    <w:rsid w:val="008E5415"/>
    <w:rsid w:val="008E61B0"/>
    <w:rsid w:val="008E61B3"/>
    <w:rsid w:val="008E6CE6"/>
    <w:rsid w:val="008E6D6E"/>
    <w:rsid w:val="008E77BB"/>
    <w:rsid w:val="008E77E0"/>
    <w:rsid w:val="008F0045"/>
    <w:rsid w:val="008F0D5F"/>
    <w:rsid w:val="008F1245"/>
    <w:rsid w:val="008F12D2"/>
    <w:rsid w:val="008F182A"/>
    <w:rsid w:val="008F19EE"/>
    <w:rsid w:val="008F1A56"/>
    <w:rsid w:val="008F1D5A"/>
    <w:rsid w:val="008F2212"/>
    <w:rsid w:val="008F2274"/>
    <w:rsid w:val="008F242F"/>
    <w:rsid w:val="008F2735"/>
    <w:rsid w:val="008F2F87"/>
    <w:rsid w:val="008F34BD"/>
    <w:rsid w:val="008F3905"/>
    <w:rsid w:val="008F3D4D"/>
    <w:rsid w:val="008F3FBB"/>
    <w:rsid w:val="008F48FD"/>
    <w:rsid w:val="008F5B70"/>
    <w:rsid w:val="008F67C4"/>
    <w:rsid w:val="009003C8"/>
    <w:rsid w:val="00900AC8"/>
    <w:rsid w:val="0090108A"/>
    <w:rsid w:val="00901305"/>
    <w:rsid w:val="009018D5"/>
    <w:rsid w:val="009019D2"/>
    <w:rsid w:val="009023E3"/>
    <w:rsid w:val="00902806"/>
    <w:rsid w:val="00902C42"/>
    <w:rsid w:val="009038D7"/>
    <w:rsid w:val="00903C0B"/>
    <w:rsid w:val="00904131"/>
    <w:rsid w:val="009052F8"/>
    <w:rsid w:val="009062AD"/>
    <w:rsid w:val="00906695"/>
    <w:rsid w:val="009069D7"/>
    <w:rsid w:val="00906D01"/>
    <w:rsid w:val="00907082"/>
    <w:rsid w:val="009074A0"/>
    <w:rsid w:val="00907DCB"/>
    <w:rsid w:val="009104DB"/>
    <w:rsid w:val="00910803"/>
    <w:rsid w:val="0091148C"/>
    <w:rsid w:val="00911681"/>
    <w:rsid w:val="00911C61"/>
    <w:rsid w:val="00911DE9"/>
    <w:rsid w:val="00912009"/>
    <w:rsid w:val="00912D1E"/>
    <w:rsid w:val="00913A3D"/>
    <w:rsid w:val="00913B80"/>
    <w:rsid w:val="00913C02"/>
    <w:rsid w:val="009141C9"/>
    <w:rsid w:val="00914B8C"/>
    <w:rsid w:val="009151AD"/>
    <w:rsid w:val="0091524B"/>
    <w:rsid w:val="00915953"/>
    <w:rsid w:val="00917558"/>
    <w:rsid w:val="00917906"/>
    <w:rsid w:val="00917EBC"/>
    <w:rsid w:val="00920717"/>
    <w:rsid w:val="00920A9A"/>
    <w:rsid w:val="009228D0"/>
    <w:rsid w:val="00922AA0"/>
    <w:rsid w:val="00922FD6"/>
    <w:rsid w:val="009230FE"/>
    <w:rsid w:val="00923D9A"/>
    <w:rsid w:val="00924BCB"/>
    <w:rsid w:val="00925B72"/>
    <w:rsid w:val="009269A1"/>
    <w:rsid w:val="009303A8"/>
    <w:rsid w:val="00930756"/>
    <w:rsid w:val="00930A5D"/>
    <w:rsid w:val="00930AA5"/>
    <w:rsid w:val="00930BDC"/>
    <w:rsid w:val="0093128D"/>
    <w:rsid w:val="0093194B"/>
    <w:rsid w:val="00931AAB"/>
    <w:rsid w:val="00932FAE"/>
    <w:rsid w:val="0093332F"/>
    <w:rsid w:val="00935856"/>
    <w:rsid w:val="00935B25"/>
    <w:rsid w:val="00935F3D"/>
    <w:rsid w:val="009364DD"/>
    <w:rsid w:val="009365B9"/>
    <w:rsid w:val="00936647"/>
    <w:rsid w:val="00937E30"/>
    <w:rsid w:val="00941607"/>
    <w:rsid w:val="0094179A"/>
    <w:rsid w:val="00941C79"/>
    <w:rsid w:val="0094226F"/>
    <w:rsid w:val="00942C76"/>
    <w:rsid w:val="00944289"/>
    <w:rsid w:val="00944342"/>
    <w:rsid w:val="0094517D"/>
    <w:rsid w:val="009464D4"/>
    <w:rsid w:val="009466A8"/>
    <w:rsid w:val="009467EA"/>
    <w:rsid w:val="009526CD"/>
    <w:rsid w:val="0095284C"/>
    <w:rsid w:val="00952E9D"/>
    <w:rsid w:val="00952EE8"/>
    <w:rsid w:val="00955877"/>
    <w:rsid w:val="00955B30"/>
    <w:rsid w:val="00955B6F"/>
    <w:rsid w:val="0095650C"/>
    <w:rsid w:val="00956855"/>
    <w:rsid w:val="009614BF"/>
    <w:rsid w:val="00961D5A"/>
    <w:rsid w:val="00961E49"/>
    <w:rsid w:val="009624E6"/>
    <w:rsid w:val="0096264A"/>
    <w:rsid w:val="00962D3A"/>
    <w:rsid w:val="00963456"/>
    <w:rsid w:val="00963A7A"/>
    <w:rsid w:val="00963A81"/>
    <w:rsid w:val="00964551"/>
    <w:rsid w:val="00964558"/>
    <w:rsid w:val="00964E98"/>
    <w:rsid w:val="009650C5"/>
    <w:rsid w:val="00966154"/>
    <w:rsid w:val="00966322"/>
    <w:rsid w:val="009663DE"/>
    <w:rsid w:val="0096753D"/>
    <w:rsid w:val="00967DEB"/>
    <w:rsid w:val="009709D7"/>
    <w:rsid w:val="00970E14"/>
    <w:rsid w:val="0097112E"/>
    <w:rsid w:val="00971307"/>
    <w:rsid w:val="009720B9"/>
    <w:rsid w:val="00972687"/>
    <w:rsid w:val="00972BC7"/>
    <w:rsid w:val="00972FA5"/>
    <w:rsid w:val="00973453"/>
    <w:rsid w:val="0097383A"/>
    <w:rsid w:val="009738CC"/>
    <w:rsid w:val="009748FF"/>
    <w:rsid w:val="00975337"/>
    <w:rsid w:val="00975FD6"/>
    <w:rsid w:val="00976190"/>
    <w:rsid w:val="009762AE"/>
    <w:rsid w:val="00976C52"/>
    <w:rsid w:val="00977F04"/>
    <w:rsid w:val="009806EC"/>
    <w:rsid w:val="009827CF"/>
    <w:rsid w:val="00982A96"/>
    <w:rsid w:val="00982BA0"/>
    <w:rsid w:val="0098313E"/>
    <w:rsid w:val="009831DA"/>
    <w:rsid w:val="0098485E"/>
    <w:rsid w:val="009855B9"/>
    <w:rsid w:val="009858DA"/>
    <w:rsid w:val="009861A2"/>
    <w:rsid w:val="00987467"/>
    <w:rsid w:val="00987A71"/>
    <w:rsid w:val="00987C88"/>
    <w:rsid w:val="00987D87"/>
    <w:rsid w:val="00990209"/>
    <w:rsid w:val="00991B45"/>
    <w:rsid w:val="00991F3D"/>
    <w:rsid w:val="009924F6"/>
    <w:rsid w:val="00992677"/>
    <w:rsid w:val="00993B0C"/>
    <w:rsid w:val="00994611"/>
    <w:rsid w:val="009947AA"/>
    <w:rsid w:val="009949BC"/>
    <w:rsid w:val="00994B10"/>
    <w:rsid w:val="00994B4C"/>
    <w:rsid w:val="00994DB1"/>
    <w:rsid w:val="0099507C"/>
    <w:rsid w:val="009956E5"/>
    <w:rsid w:val="00995CFE"/>
    <w:rsid w:val="00995D51"/>
    <w:rsid w:val="00996B8B"/>
    <w:rsid w:val="00997032"/>
    <w:rsid w:val="00997180"/>
    <w:rsid w:val="00997C1B"/>
    <w:rsid w:val="00997D3F"/>
    <w:rsid w:val="00997FE7"/>
    <w:rsid w:val="009A0777"/>
    <w:rsid w:val="009A0A94"/>
    <w:rsid w:val="009A1132"/>
    <w:rsid w:val="009A135C"/>
    <w:rsid w:val="009A13EE"/>
    <w:rsid w:val="009A1D23"/>
    <w:rsid w:val="009A25E6"/>
    <w:rsid w:val="009A296D"/>
    <w:rsid w:val="009A366F"/>
    <w:rsid w:val="009A3BE0"/>
    <w:rsid w:val="009A4DFB"/>
    <w:rsid w:val="009A52FB"/>
    <w:rsid w:val="009A533C"/>
    <w:rsid w:val="009A5EDA"/>
    <w:rsid w:val="009A65D3"/>
    <w:rsid w:val="009A6AC0"/>
    <w:rsid w:val="009A6C58"/>
    <w:rsid w:val="009A70D4"/>
    <w:rsid w:val="009B0A67"/>
    <w:rsid w:val="009B1145"/>
    <w:rsid w:val="009B2514"/>
    <w:rsid w:val="009B2B90"/>
    <w:rsid w:val="009B3929"/>
    <w:rsid w:val="009B3F90"/>
    <w:rsid w:val="009B4071"/>
    <w:rsid w:val="009B590D"/>
    <w:rsid w:val="009B62CF"/>
    <w:rsid w:val="009B690A"/>
    <w:rsid w:val="009B6948"/>
    <w:rsid w:val="009C03C7"/>
    <w:rsid w:val="009C0A0C"/>
    <w:rsid w:val="009C0DC7"/>
    <w:rsid w:val="009C118E"/>
    <w:rsid w:val="009C1FE0"/>
    <w:rsid w:val="009C2997"/>
    <w:rsid w:val="009C32FF"/>
    <w:rsid w:val="009C377C"/>
    <w:rsid w:val="009C4274"/>
    <w:rsid w:val="009C48A9"/>
    <w:rsid w:val="009C4CE5"/>
    <w:rsid w:val="009C56E3"/>
    <w:rsid w:val="009C5E2E"/>
    <w:rsid w:val="009C5FA8"/>
    <w:rsid w:val="009C6325"/>
    <w:rsid w:val="009D044F"/>
    <w:rsid w:val="009D0F29"/>
    <w:rsid w:val="009D0F88"/>
    <w:rsid w:val="009D1939"/>
    <w:rsid w:val="009D1EA7"/>
    <w:rsid w:val="009D221A"/>
    <w:rsid w:val="009D2B0D"/>
    <w:rsid w:val="009D3950"/>
    <w:rsid w:val="009D3B43"/>
    <w:rsid w:val="009D3C5F"/>
    <w:rsid w:val="009D5DAF"/>
    <w:rsid w:val="009D6C06"/>
    <w:rsid w:val="009D6F8D"/>
    <w:rsid w:val="009D7BF4"/>
    <w:rsid w:val="009E0591"/>
    <w:rsid w:val="009E1892"/>
    <w:rsid w:val="009E1C19"/>
    <w:rsid w:val="009E213C"/>
    <w:rsid w:val="009E23C3"/>
    <w:rsid w:val="009E2AD8"/>
    <w:rsid w:val="009E385A"/>
    <w:rsid w:val="009E3C7B"/>
    <w:rsid w:val="009E3C85"/>
    <w:rsid w:val="009E41D1"/>
    <w:rsid w:val="009E43BC"/>
    <w:rsid w:val="009E4485"/>
    <w:rsid w:val="009E508E"/>
    <w:rsid w:val="009E5B77"/>
    <w:rsid w:val="009E63AD"/>
    <w:rsid w:val="009E657F"/>
    <w:rsid w:val="009E6A8D"/>
    <w:rsid w:val="009E6FFC"/>
    <w:rsid w:val="009F01A2"/>
    <w:rsid w:val="009F0D8B"/>
    <w:rsid w:val="009F0E7A"/>
    <w:rsid w:val="009F11A0"/>
    <w:rsid w:val="009F163C"/>
    <w:rsid w:val="009F1803"/>
    <w:rsid w:val="009F251F"/>
    <w:rsid w:val="009F254C"/>
    <w:rsid w:val="009F2FE3"/>
    <w:rsid w:val="009F3341"/>
    <w:rsid w:val="009F4480"/>
    <w:rsid w:val="009F4801"/>
    <w:rsid w:val="009F5B0B"/>
    <w:rsid w:val="009F5BD5"/>
    <w:rsid w:val="009F670B"/>
    <w:rsid w:val="009F6D99"/>
    <w:rsid w:val="009F71EB"/>
    <w:rsid w:val="00A0019B"/>
    <w:rsid w:val="00A0186D"/>
    <w:rsid w:val="00A0199B"/>
    <w:rsid w:val="00A01D2C"/>
    <w:rsid w:val="00A0202C"/>
    <w:rsid w:val="00A03BC1"/>
    <w:rsid w:val="00A04087"/>
    <w:rsid w:val="00A04256"/>
    <w:rsid w:val="00A043C3"/>
    <w:rsid w:val="00A0477C"/>
    <w:rsid w:val="00A04A30"/>
    <w:rsid w:val="00A04A4A"/>
    <w:rsid w:val="00A04A72"/>
    <w:rsid w:val="00A06836"/>
    <w:rsid w:val="00A06F49"/>
    <w:rsid w:val="00A076A5"/>
    <w:rsid w:val="00A07898"/>
    <w:rsid w:val="00A10785"/>
    <w:rsid w:val="00A112E9"/>
    <w:rsid w:val="00A12878"/>
    <w:rsid w:val="00A145A3"/>
    <w:rsid w:val="00A147BF"/>
    <w:rsid w:val="00A15487"/>
    <w:rsid w:val="00A15825"/>
    <w:rsid w:val="00A165CE"/>
    <w:rsid w:val="00A176E9"/>
    <w:rsid w:val="00A178F1"/>
    <w:rsid w:val="00A20A07"/>
    <w:rsid w:val="00A20F0A"/>
    <w:rsid w:val="00A21013"/>
    <w:rsid w:val="00A21B15"/>
    <w:rsid w:val="00A21EA2"/>
    <w:rsid w:val="00A22ACC"/>
    <w:rsid w:val="00A22F3F"/>
    <w:rsid w:val="00A23029"/>
    <w:rsid w:val="00A239E9"/>
    <w:rsid w:val="00A25D5B"/>
    <w:rsid w:val="00A2665E"/>
    <w:rsid w:val="00A266FF"/>
    <w:rsid w:val="00A2696D"/>
    <w:rsid w:val="00A2734D"/>
    <w:rsid w:val="00A27357"/>
    <w:rsid w:val="00A27C9D"/>
    <w:rsid w:val="00A309FC"/>
    <w:rsid w:val="00A30B06"/>
    <w:rsid w:val="00A30B3A"/>
    <w:rsid w:val="00A30DBC"/>
    <w:rsid w:val="00A31366"/>
    <w:rsid w:val="00A316FB"/>
    <w:rsid w:val="00A3249D"/>
    <w:rsid w:val="00A338B2"/>
    <w:rsid w:val="00A34115"/>
    <w:rsid w:val="00A3638C"/>
    <w:rsid w:val="00A40E2C"/>
    <w:rsid w:val="00A40F0F"/>
    <w:rsid w:val="00A41A3B"/>
    <w:rsid w:val="00A420AE"/>
    <w:rsid w:val="00A429FB"/>
    <w:rsid w:val="00A43097"/>
    <w:rsid w:val="00A4314A"/>
    <w:rsid w:val="00A43C23"/>
    <w:rsid w:val="00A44199"/>
    <w:rsid w:val="00A4427C"/>
    <w:rsid w:val="00A44468"/>
    <w:rsid w:val="00A4472A"/>
    <w:rsid w:val="00A44803"/>
    <w:rsid w:val="00A44E9C"/>
    <w:rsid w:val="00A4503A"/>
    <w:rsid w:val="00A45D8A"/>
    <w:rsid w:val="00A4616D"/>
    <w:rsid w:val="00A468CB"/>
    <w:rsid w:val="00A47682"/>
    <w:rsid w:val="00A47E58"/>
    <w:rsid w:val="00A5229C"/>
    <w:rsid w:val="00A523DE"/>
    <w:rsid w:val="00A52C31"/>
    <w:rsid w:val="00A53256"/>
    <w:rsid w:val="00A55503"/>
    <w:rsid w:val="00A55827"/>
    <w:rsid w:val="00A55C9A"/>
    <w:rsid w:val="00A56E8B"/>
    <w:rsid w:val="00A57920"/>
    <w:rsid w:val="00A57C13"/>
    <w:rsid w:val="00A604DD"/>
    <w:rsid w:val="00A605ED"/>
    <w:rsid w:val="00A61608"/>
    <w:rsid w:val="00A61748"/>
    <w:rsid w:val="00A622CE"/>
    <w:rsid w:val="00A64A2F"/>
    <w:rsid w:val="00A64C54"/>
    <w:rsid w:val="00A659CD"/>
    <w:rsid w:val="00A66571"/>
    <w:rsid w:val="00A66D13"/>
    <w:rsid w:val="00A671EE"/>
    <w:rsid w:val="00A67500"/>
    <w:rsid w:val="00A6763C"/>
    <w:rsid w:val="00A676E8"/>
    <w:rsid w:val="00A678EC"/>
    <w:rsid w:val="00A67E38"/>
    <w:rsid w:val="00A70998"/>
    <w:rsid w:val="00A71F3C"/>
    <w:rsid w:val="00A72E3E"/>
    <w:rsid w:val="00A7354D"/>
    <w:rsid w:val="00A74AA1"/>
    <w:rsid w:val="00A74D34"/>
    <w:rsid w:val="00A75047"/>
    <w:rsid w:val="00A752C9"/>
    <w:rsid w:val="00A761D7"/>
    <w:rsid w:val="00A76904"/>
    <w:rsid w:val="00A76A86"/>
    <w:rsid w:val="00A76CC3"/>
    <w:rsid w:val="00A8043A"/>
    <w:rsid w:val="00A804C0"/>
    <w:rsid w:val="00A80CC8"/>
    <w:rsid w:val="00A80F36"/>
    <w:rsid w:val="00A821CA"/>
    <w:rsid w:val="00A825A7"/>
    <w:rsid w:val="00A83653"/>
    <w:rsid w:val="00A84076"/>
    <w:rsid w:val="00A85643"/>
    <w:rsid w:val="00A857E3"/>
    <w:rsid w:val="00A85FA4"/>
    <w:rsid w:val="00A872C2"/>
    <w:rsid w:val="00A873F8"/>
    <w:rsid w:val="00A90FD6"/>
    <w:rsid w:val="00A91869"/>
    <w:rsid w:val="00A91DE1"/>
    <w:rsid w:val="00A929DF"/>
    <w:rsid w:val="00A94240"/>
    <w:rsid w:val="00A94404"/>
    <w:rsid w:val="00A9445D"/>
    <w:rsid w:val="00A94979"/>
    <w:rsid w:val="00A958CF"/>
    <w:rsid w:val="00A96351"/>
    <w:rsid w:val="00A96997"/>
    <w:rsid w:val="00A96C5E"/>
    <w:rsid w:val="00A96FBE"/>
    <w:rsid w:val="00A978A8"/>
    <w:rsid w:val="00AA020F"/>
    <w:rsid w:val="00AA0D49"/>
    <w:rsid w:val="00AA15B1"/>
    <w:rsid w:val="00AA16FD"/>
    <w:rsid w:val="00AA17E2"/>
    <w:rsid w:val="00AA1C82"/>
    <w:rsid w:val="00AA1E66"/>
    <w:rsid w:val="00AA3F9D"/>
    <w:rsid w:val="00AA46AD"/>
    <w:rsid w:val="00AA4E2A"/>
    <w:rsid w:val="00AA7106"/>
    <w:rsid w:val="00AB0189"/>
    <w:rsid w:val="00AB05F9"/>
    <w:rsid w:val="00AB06A8"/>
    <w:rsid w:val="00AB0AC2"/>
    <w:rsid w:val="00AB2016"/>
    <w:rsid w:val="00AB20FD"/>
    <w:rsid w:val="00AB2239"/>
    <w:rsid w:val="00AB296E"/>
    <w:rsid w:val="00AB2EA2"/>
    <w:rsid w:val="00AB4510"/>
    <w:rsid w:val="00AB4885"/>
    <w:rsid w:val="00AB54DA"/>
    <w:rsid w:val="00AB5A4A"/>
    <w:rsid w:val="00AB5A87"/>
    <w:rsid w:val="00AB646F"/>
    <w:rsid w:val="00AB6A60"/>
    <w:rsid w:val="00AB6AE4"/>
    <w:rsid w:val="00AB7647"/>
    <w:rsid w:val="00AB7E4E"/>
    <w:rsid w:val="00AC0000"/>
    <w:rsid w:val="00AC038D"/>
    <w:rsid w:val="00AC0848"/>
    <w:rsid w:val="00AC0DA3"/>
    <w:rsid w:val="00AC129E"/>
    <w:rsid w:val="00AC18C6"/>
    <w:rsid w:val="00AC1CC2"/>
    <w:rsid w:val="00AC32DC"/>
    <w:rsid w:val="00AC33D2"/>
    <w:rsid w:val="00AC4E61"/>
    <w:rsid w:val="00AC529E"/>
    <w:rsid w:val="00AC5335"/>
    <w:rsid w:val="00AC603B"/>
    <w:rsid w:val="00AC6514"/>
    <w:rsid w:val="00AC676B"/>
    <w:rsid w:val="00AC6EF7"/>
    <w:rsid w:val="00AC72DD"/>
    <w:rsid w:val="00AD00BB"/>
    <w:rsid w:val="00AD1458"/>
    <w:rsid w:val="00AD164F"/>
    <w:rsid w:val="00AD241E"/>
    <w:rsid w:val="00AD2913"/>
    <w:rsid w:val="00AD29D7"/>
    <w:rsid w:val="00AD2C95"/>
    <w:rsid w:val="00AD435E"/>
    <w:rsid w:val="00AD43A4"/>
    <w:rsid w:val="00AD44CD"/>
    <w:rsid w:val="00AD59E2"/>
    <w:rsid w:val="00AD5C9D"/>
    <w:rsid w:val="00AD631D"/>
    <w:rsid w:val="00AD6AB6"/>
    <w:rsid w:val="00AD782F"/>
    <w:rsid w:val="00AD7890"/>
    <w:rsid w:val="00AE02AC"/>
    <w:rsid w:val="00AE02D3"/>
    <w:rsid w:val="00AE043E"/>
    <w:rsid w:val="00AE06BA"/>
    <w:rsid w:val="00AE0A2B"/>
    <w:rsid w:val="00AE1648"/>
    <w:rsid w:val="00AE20F2"/>
    <w:rsid w:val="00AE22C8"/>
    <w:rsid w:val="00AE23CF"/>
    <w:rsid w:val="00AE2BFB"/>
    <w:rsid w:val="00AE2CB7"/>
    <w:rsid w:val="00AE2FE5"/>
    <w:rsid w:val="00AE3DF5"/>
    <w:rsid w:val="00AE508E"/>
    <w:rsid w:val="00AE5DA7"/>
    <w:rsid w:val="00AE5F95"/>
    <w:rsid w:val="00AE6204"/>
    <w:rsid w:val="00AE6336"/>
    <w:rsid w:val="00AE7C83"/>
    <w:rsid w:val="00AF13FE"/>
    <w:rsid w:val="00AF490B"/>
    <w:rsid w:val="00AF4D27"/>
    <w:rsid w:val="00AF59C8"/>
    <w:rsid w:val="00AF5BF2"/>
    <w:rsid w:val="00AF5D9F"/>
    <w:rsid w:val="00AF75C2"/>
    <w:rsid w:val="00AF7644"/>
    <w:rsid w:val="00AF7A45"/>
    <w:rsid w:val="00AF7DA9"/>
    <w:rsid w:val="00AF7F9A"/>
    <w:rsid w:val="00B003E5"/>
    <w:rsid w:val="00B00497"/>
    <w:rsid w:val="00B00529"/>
    <w:rsid w:val="00B00570"/>
    <w:rsid w:val="00B01189"/>
    <w:rsid w:val="00B01883"/>
    <w:rsid w:val="00B01939"/>
    <w:rsid w:val="00B01B1F"/>
    <w:rsid w:val="00B01C3C"/>
    <w:rsid w:val="00B02E1F"/>
    <w:rsid w:val="00B02EE6"/>
    <w:rsid w:val="00B03CD1"/>
    <w:rsid w:val="00B0482A"/>
    <w:rsid w:val="00B05968"/>
    <w:rsid w:val="00B06806"/>
    <w:rsid w:val="00B06DE3"/>
    <w:rsid w:val="00B07583"/>
    <w:rsid w:val="00B107DB"/>
    <w:rsid w:val="00B10B8F"/>
    <w:rsid w:val="00B10E8A"/>
    <w:rsid w:val="00B112C8"/>
    <w:rsid w:val="00B121D7"/>
    <w:rsid w:val="00B12A38"/>
    <w:rsid w:val="00B130D1"/>
    <w:rsid w:val="00B13CF0"/>
    <w:rsid w:val="00B13DF6"/>
    <w:rsid w:val="00B1416C"/>
    <w:rsid w:val="00B14261"/>
    <w:rsid w:val="00B1499B"/>
    <w:rsid w:val="00B1542B"/>
    <w:rsid w:val="00B1575C"/>
    <w:rsid w:val="00B15DD6"/>
    <w:rsid w:val="00B161AD"/>
    <w:rsid w:val="00B16976"/>
    <w:rsid w:val="00B1714A"/>
    <w:rsid w:val="00B20979"/>
    <w:rsid w:val="00B20D9D"/>
    <w:rsid w:val="00B2100E"/>
    <w:rsid w:val="00B214BB"/>
    <w:rsid w:val="00B21890"/>
    <w:rsid w:val="00B227B2"/>
    <w:rsid w:val="00B2295F"/>
    <w:rsid w:val="00B22E69"/>
    <w:rsid w:val="00B23BD3"/>
    <w:rsid w:val="00B249B3"/>
    <w:rsid w:val="00B24EBA"/>
    <w:rsid w:val="00B2538F"/>
    <w:rsid w:val="00B257B4"/>
    <w:rsid w:val="00B258D5"/>
    <w:rsid w:val="00B259C0"/>
    <w:rsid w:val="00B25A62"/>
    <w:rsid w:val="00B25B00"/>
    <w:rsid w:val="00B266DA"/>
    <w:rsid w:val="00B301D6"/>
    <w:rsid w:val="00B30251"/>
    <w:rsid w:val="00B306DD"/>
    <w:rsid w:val="00B30F66"/>
    <w:rsid w:val="00B30FC4"/>
    <w:rsid w:val="00B3117A"/>
    <w:rsid w:val="00B3198B"/>
    <w:rsid w:val="00B319DE"/>
    <w:rsid w:val="00B31A58"/>
    <w:rsid w:val="00B32673"/>
    <w:rsid w:val="00B32B8A"/>
    <w:rsid w:val="00B334E3"/>
    <w:rsid w:val="00B33A5F"/>
    <w:rsid w:val="00B34807"/>
    <w:rsid w:val="00B34C9E"/>
    <w:rsid w:val="00B34F0D"/>
    <w:rsid w:val="00B3592E"/>
    <w:rsid w:val="00B35D23"/>
    <w:rsid w:val="00B35F15"/>
    <w:rsid w:val="00B36472"/>
    <w:rsid w:val="00B3684A"/>
    <w:rsid w:val="00B3721B"/>
    <w:rsid w:val="00B37388"/>
    <w:rsid w:val="00B4098B"/>
    <w:rsid w:val="00B4141F"/>
    <w:rsid w:val="00B415F5"/>
    <w:rsid w:val="00B42097"/>
    <w:rsid w:val="00B42337"/>
    <w:rsid w:val="00B4248B"/>
    <w:rsid w:val="00B42790"/>
    <w:rsid w:val="00B42D55"/>
    <w:rsid w:val="00B42E59"/>
    <w:rsid w:val="00B437DA"/>
    <w:rsid w:val="00B43AEC"/>
    <w:rsid w:val="00B43BA4"/>
    <w:rsid w:val="00B440E8"/>
    <w:rsid w:val="00B44D0A"/>
    <w:rsid w:val="00B44F3F"/>
    <w:rsid w:val="00B45401"/>
    <w:rsid w:val="00B455ED"/>
    <w:rsid w:val="00B4650C"/>
    <w:rsid w:val="00B5194C"/>
    <w:rsid w:val="00B51BD8"/>
    <w:rsid w:val="00B526A2"/>
    <w:rsid w:val="00B53D96"/>
    <w:rsid w:val="00B53E23"/>
    <w:rsid w:val="00B53E87"/>
    <w:rsid w:val="00B542D5"/>
    <w:rsid w:val="00B549C9"/>
    <w:rsid w:val="00B54AF9"/>
    <w:rsid w:val="00B558F5"/>
    <w:rsid w:val="00B55B46"/>
    <w:rsid w:val="00B56542"/>
    <w:rsid w:val="00B5679E"/>
    <w:rsid w:val="00B569C9"/>
    <w:rsid w:val="00B56FB2"/>
    <w:rsid w:val="00B57D9A"/>
    <w:rsid w:val="00B602B2"/>
    <w:rsid w:val="00B60833"/>
    <w:rsid w:val="00B60D51"/>
    <w:rsid w:val="00B60F6F"/>
    <w:rsid w:val="00B61524"/>
    <w:rsid w:val="00B6229B"/>
    <w:rsid w:val="00B62CE4"/>
    <w:rsid w:val="00B649AF"/>
    <w:rsid w:val="00B65776"/>
    <w:rsid w:val="00B66A88"/>
    <w:rsid w:val="00B677D3"/>
    <w:rsid w:val="00B67EFE"/>
    <w:rsid w:val="00B67EFF"/>
    <w:rsid w:val="00B716A0"/>
    <w:rsid w:val="00B71A05"/>
    <w:rsid w:val="00B71CDF"/>
    <w:rsid w:val="00B726EF"/>
    <w:rsid w:val="00B73063"/>
    <w:rsid w:val="00B73075"/>
    <w:rsid w:val="00B74A65"/>
    <w:rsid w:val="00B74E7F"/>
    <w:rsid w:val="00B760D3"/>
    <w:rsid w:val="00B761D3"/>
    <w:rsid w:val="00B76A79"/>
    <w:rsid w:val="00B76C3E"/>
    <w:rsid w:val="00B76E8F"/>
    <w:rsid w:val="00B7782A"/>
    <w:rsid w:val="00B77F40"/>
    <w:rsid w:val="00B8019F"/>
    <w:rsid w:val="00B81ECC"/>
    <w:rsid w:val="00B82499"/>
    <w:rsid w:val="00B82870"/>
    <w:rsid w:val="00B835FA"/>
    <w:rsid w:val="00B8364F"/>
    <w:rsid w:val="00B8394B"/>
    <w:rsid w:val="00B840AE"/>
    <w:rsid w:val="00B8454E"/>
    <w:rsid w:val="00B850A1"/>
    <w:rsid w:val="00B85160"/>
    <w:rsid w:val="00B854C9"/>
    <w:rsid w:val="00B85808"/>
    <w:rsid w:val="00B85AAD"/>
    <w:rsid w:val="00B85EA0"/>
    <w:rsid w:val="00B86D9A"/>
    <w:rsid w:val="00B875EC"/>
    <w:rsid w:val="00B87DD2"/>
    <w:rsid w:val="00B907D3"/>
    <w:rsid w:val="00B9097D"/>
    <w:rsid w:val="00B9203F"/>
    <w:rsid w:val="00B92845"/>
    <w:rsid w:val="00B92B0A"/>
    <w:rsid w:val="00B93EB6"/>
    <w:rsid w:val="00B93FC6"/>
    <w:rsid w:val="00B9538D"/>
    <w:rsid w:val="00B95AA5"/>
    <w:rsid w:val="00B95D32"/>
    <w:rsid w:val="00BA01C9"/>
    <w:rsid w:val="00BA06B7"/>
    <w:rsid w:val="00BA0942"/>
    <w:rsid w:val="00BA1E70"/>
    <w:rsid w:val="00BA2024"/>
    <w:rsid w:val="00BA212F"/>
    <w:rsid w:val="00BA263F"/>
    <w:rsid w:val="00BA3300"/>
    <w:rsid w:val="00BA3A45"/>
    <w:rsid w:val="00BA3B9E"/>
    <w:rsid w:val="00BA4B3C"/>
    <w:rsid w:val="00BA4B98"/>
    <w:rsid w:val="00BA4CEE"/>
    <w:rsid w:val="00BA5149"/>
    <w:rsid w:val="00BA5A6F"/>
    <w:rsid w:val="00BA5ADD"/>
    <w:rsid w:val="00BA6052"/>
    <w:rsid w:val="00BA63F1"/>
    <w:rsid w:val="00BA7072"/>
    <w:rsid w:val="00BB069E"/>
    <w:rsid w:val="00BB0D7A"/>
    <w:rsid w:val="00BB1B8A"/>
    <w:rsid w:val="00BB1BFC"/>
    <w:rsid w:val="00BB2AE3"/>
    <w:rsid w:val="00BB2BED"/>
    <w:rsid w:val="00BB302D"/>
    <w:rsid w:val="00BB3BBE"/>
    <w:rsid w:val="00BB4EA5"/>
    <w:rsid w:val="00BB5A58"/>
    <w:rsid w:val="00BB5AAA"/>
    <w:rsid w:val="00BB5ABB"/>
    <w:rsid w:val="00BB691E"/>
    <w:rsid w:val="00BB6EAD"/>
    <w:rsid w:val="00BC0483"/>
    <w:rsid w:val="00BC0BCA"/>
    <w:rsid w:val="00BC0D90"/>
    <w:rsid w:val="00BC137C"/>
    <w:rsid w:val="00BC1ACB"/>
    <w:rsid w:val="00BC1B1A"/>
    <w:rsid w:val="00BC1CB6"/>
    <w:rsid w:val="00BC1E11"/>
    <w:rsid w:val="00BC2464"/>
    <w:rsid w:val="00BC4D14"/>
    <w:rsid w:val="00BC514B"/>
    <w:rsid w:val="00BC579B"/>
    <w:rsid w:val="00BC5961"/>
    <w:rsid w:val="00BC5B91"/>
    <w:rsid w:val="00BC5DFE"/>
    <w:rsid w:val="00BC63C8"/>
    <w:rsid w:val="00BC6F25"/>
    <w:rsid w:val="00BC7443"/>
    <w:rsid w:val="00BC7EDA"/>
    <w:rsid w:val="00BD00BA"/>
    <w:rsid w:val="00BD121C"/>
    <w:rsid w:val="00BD12AD"/>
    <w:rsid w:val="00BD15BF"/>
    <w:rsid w:val="00BD17D8"/>
    <w:rsid w:val="00BD2237"/>
    <w:rsid w:val="00BD26D6"/>
    <w:rsid w:val="00BD2D71"/>
    <w:rsid w:val="00BD33F0"/>
    <w:rsid w:val="00BD35BF"/>
    <w:rsid w:val="00BD3B2C"/>
    <w:rsid w:val="00BD6042"/>
    <w:rsid w:val="00BD64FF"/>
    <w:rsid w:val="00BD674B"/>
    <w:rsid w:val="00BD6C90"/>
    <w:rsid w:val="00BD6E40"/>
    <w:rsid w:val="00BE021A"/>
    <w:rsid w:val="00BE042B"/>
    <w:rsid w:val="00BE0540"/>
    <w:rsid w:val="00BE27E4"/>
    <w:rsid w:val="00BE280B"/>
    <w:rsid w:val="00BE2B75"/>
    <w:rsid w:val="00BE2ECA"/>
    <w:rsid w:val="00BE3796"/>
    <w:rsid w:val="00BE4794"/>
    <w:rsid w:val="00BE4940"/>
    <w:rsid w:val="00BE5148"/>
    <w:rsid w:val="00BE5492"/>
    <w:rsid w:val="00BE5864"/>
    <w:rsid w:val="00BE5D79"/>
    <w:rsid w:val="00BE605D"/>
    <w:rsid w:val="00BE6F58"/>
    <w:rsid w:val="00BE79E5"/>
    <w:rsid w:val="00BE7F80"/>
    <w:rsid w:val="00BF00CD"/>
    <w:rsid w:val="00BF04D3"/>
    <w:rsid w:val="00BF0524"/>
    <w:rsid w:val="00BF268D"/>
    <w:rsid w:val="00BF2816"/>
    <w:rsid w:val="00BF2DAE"/>
    <w:rsid w:val="00BF32C3"/>
    <w:rsid w:val="00BF3C81"/>
    <w:rsid w:val="00BF3EAB"/>
    <w:rsid w:val="00BF5230"/>
    <w:rsid w:val="00BF612D"/>
    <w:rsid w:val="00BF62A4"/>
    <w:rsid w:val="00BF6AB6"/>
    <w:rsid w:val="00BF6E0D"/>
    <w:rsid w:val="00BF7A67"/>
    <w:rsid w:val="00BF7BBB"/>
    <w:rsid w:val="00BF7F4C"/>
    <w:rsid w:val="00C000F1"/>
    <w:rsid w:val="00C0059A"/>
    <w:rsid w:val="00C00B99"/>
    <w:rsid w:val="00C0100D"/>
    <w:rsid w:val="00C01359"/>
    <w:rsid w:val="00C02A2E"/>
    <w:rsid w:val="00C04784"/>
    <w:rsid w:val="00C054E1"/>
    <w:rsid w:val="00C05E99"/>
    <w:rsid w:val="00C0758F"/>
    <w:rsid w:val="00C079F7"/>
    <w:rsid w:val="00C07F98"/>
    <w:rsid w:val="00C107B7"/>
    <w:rsid w:val="00C1165E"/>
    <w:rsid w:val="00C1237A"/>
    <w:rsid w:val="00C12916"/>
    <w:rsid w:val="00C12B8C"/>
    <w:rsid w:val="00C1431F"/>
    <w:rsid w:val="00C156BF"/>
    <w:rsid w:val="00C160FE"/>
    <w:rsid w:val="00C169ED"/>
    <w:rsid w:val="00C16AD6"/>
    <w:rsid w:val="00C17E00"/>
    <w:rsid w:val="00C17E4C"/>
    <w:rsid w:val="00C17FD9"/>
    <w:rsid w:val="00C20A5F"/>
    <w:rsid w:val="00C22B39"/>
    <w:rsid w:val="00C24613"/>
    <w:rsid w:val="00C24768"/>
    <w:rsid w:val="00C24BC2"/>
    <w:rsid w:val="00C24E97"/>
    <w:rsid w:val="00C256C9"/>
    <w:rsid w:val="00C25744"/>
    <w:rsid w:val="00C26879"/>
    <w:rsid w:val="00C27ACE"/>
    <w:rsid w:val="00C27CFA"/>
    <w:rsid w:val="00C27F28"/>
    <w:rsid w:val="00C27FA0"/>
    <w:rsid w:val="00C30B47"/>
    <w:rsid w:val="00C31F5F"/>
    <w:rsid w:val="00C33180"/>
    <w:rsid w:val="00C33B6F"/>
    <w:rsid w:val="00C35BDD"/>
    <w:rsid w:val="00C35DB1"/>
    <w:rsid w:val="00C36CE2"/>
    <w:rsid w:val="00C36CF8"/>
    <w:rsid w:val="00C3748E"/>
    <w:rsid w:val="00C3761E"/>
    <w:rsid w:val="00C37910"/>
    <w:rsid w:val="00C37BD2"/>
    <w:rsid w:val="00C402B4"/>
    <w:rsid w:val="00C41277"/>
    <w:rsid w:val="00C412C7"/>
    <w:rsid w:val="00C4260A"/>
    <w:rsid w:val="00C4300E"/>
    <w:rsid w:val="00C445D1"/>
    <w:rsid w:val="00C44C94"/>
    <w:rsid w:val="00C44DDD"/>
    <w:rsid w:val="00C44FCE"/>
    <w:rsid w:val="00C46936"/>
    <w:rsid w:val="00C4767C"/>
    <w:rsid w:val="00C47A01"/>
    <w:rsid w:val="00C47B1D"/>
    <w:rsid w:val="00C500F1"/>
    <w:rsid w:val="00C5063D"/>
    <w:rsid w:val="00C524B4"/>
    <w:rsid w:val="00C544E3"/>
    <w:rsid w:val="00C5550E"/>
    <w:rsid w:val="00C55556"/>
    <w:rsid w:val="00C5697C"/>
    <w:rsid w:val="00C56CF6"/>
    <w:rsid w:val="00C57EE4"/>
    <w:rsid w:val="00C6036B"/>
    <w:rsid w:val="00C6038B"/>
    <w:rsid w:val="00C60663"/>
    <w:rsid w:val="00C60E55"/>
    <w:rsid w:val="00C62319"/>
    <w:rsid w:val="00C6266E"/>
    <w:rsid w:val="00C63E1A"/>
    <w:rsid w:val="00C652D5"/>
    <w:rsid w:val="00C660D8"/>
    <w:rsid w:val="00C6617D"/>
    <w:rsid w:val="00C6655E"/>
    <w:rsid w:val="00C6665E"/>
    <w:rsid w:val="00C66B4D"/>
    <w:rsid w:val="00C671AF"/>
    <w:rsid w:val="00C6782F"/>
    <w:rsid w:val="00C678C5"/>
    <w:rsid w:val="00C7050D"/>
    <w:rsid w:val="00C70967"/>
    <w:rsid w:val="00C713E8"/>
    <w:rsid w:val="00C71ACF"/>
    <w:rsid w:val="00C71BF6"/>
    <w:rsid w:val="00C71E0F"/>
    <w:rsid w:val="00C72AB7"/>
    <w:rsid w:val="00C72D6D"/>
    <w:rsid w:val="00C7352D"/>
    <w:rsid w:val="00C738EE"/>
    <w:rsid w:val="00C73DB2"/>
    <w:rsid w:val="00C74BD4"/>
    <w:rsid w:val="00C7575F"/>
    <w:rsid w:val="00C7583D"/>
    <w:rsid w:val="00C75A85"/>
    <w:rsid w:val="00C75D6D"/>
    <w:rsid w:val="00C75D8C"/>
    <w:rsid w:val="00C76153"/>
    <w:rsid w:val="00C76C98"/>
    <w:rsid w:val="00C805AE"/>
    <w:rsid w:val="00C80D0E"/>
    <w:rsid w:val="00C80D55"/>
    <w:rsid w:val="00C810A6"/>
    <w:rsid w:val="00C812B9"/>
    <w:rsid w:val="00C81A91"/>
    <w:rsid w:val="00C823EB"/>
    <w:rsid w:val="00C82A5E"/>
    <w:rsid w:val="00C82FE5"/>
    <w:rsid w:val="00C831CB"/>
    <w:rsid w:val="00C85EC8"/>
    <w:rsid w:val="00C86263"/>
    <w:rsid w:val="00C87D17"/>
    <w:rsid w:val="00C907CC"/>
    <w:rsid w:val="00C91444"/>
    <w:rsid w:val="00C91927"/>
    <w:rsid w:val="00C92205"/>
    <w:rsid w:val="00C939D0"/>
    <w:rsid w:val="00C93DF6"/>
    <w:rsid w:val="00C94546"/>
    <w:rsid w:val="00C94561"/>
    <w:rsid w:val="00C9456F"/>
    <w:rsid w:val="00C952DD"/>
    <w:rsid w:val="00C95697"/>
    <w:rsid w:val="00C95C77"/>
    <w:rsid w:val="00C95F2C"/>
    <w:rsid w:val="00C96586"/>
    <w:rsid w:val="00C96638"/>
    <w:rsid w:val="00C97677"/>
    <w:rsid w:val="00CA0D1F"/>
    <w:rsid w:val="00CA0FA0"/>
    <w:rsid w:val="00CA1112"/>
    <w:rsid w:val="00CA1FBB"/>
    <w:rsid w:val="00CA22D4"/>
    <w:rsid w:val="00CA292B"/>
    <w:rsid w:val="00CA2AF2"/>
    <w:rsid w:val="00CA2D22"/>
    <w:rsid w:val="00CA3DD7"/>
    <w:rsid w:val="00CA5D68"/>
    <w:rsid w:val="00CA68C2"/>
    <w:rsid w:val="00CA6A0B"/>
    <w:rsid w:val="00CA6AC4"/>
    <w:rsid w:val="00CA7465"/>
    <w:rsid w:val="00CB1F0F"/>
    <w:rsid w:val="00CB2969"/>
    <w:rsid w:val="00CB4FCC"/>
    <w:rsid w:val="00CB5076"/>
    <w:rsid w:val="00CB53D9"/>
    <w:rsid w:val="00CB5BA9"/>
    <w:rsid w:val="00CB5E83"/>
    <w:rsid w:val="00CB62A3"/>
    <w:rsid w:val="00CB6846"/>
    <w:rsid w:val="00CB696F"/>
    <w:rsid w:val="00CB73CC"/>
    <w:rsid w:val="00CC01B9"/>
    <w:rsid w:val="00CC0C2C"/>
    <w:rsid w:val="00CC0E68"/>
    <w:rsid w:val="00CC1971"/>
    <w:rsid w:val="00CC21B9"/>
    <w:rsid w:val="00CC21FF"/>
    <w:rsid w:val="00CC24B7"/>
    <w:rsid w:val="00CC3031"/>
    <w:rsid w:val="00CC3298"/>
    <w:rsid w:val="00CC3CA2"/>
    <w:rsid w:val="00CC3ED3"/>
    <w:rsid w:val="00CC44C1"/>
    <w:rsid w:val="00CC4DFF"/>
    <w:rsid w:val="00CC580D"/>
    <w:rsid w:val="00CC5D3F"/>
    <w:rsid w:val="00CC5E2E"/>
    <w:rsid w:val="00CC6C9B"/>
    <w:rsid w:val="00CC725F"/>
    <w:rsid w:val="00CC76EA"/>
    <w:rsid w:val="00CC7720"/>
    <w:rsid w:val="00CC7B0B"/>
    <w:rsid w:val="00CC7DF8"/>
    <w:rsid w:val="00CD0432"/>
    <w:rsid w:val="00CD1167"/>
    <w:rsid w:val="00CD22BC"/>
    <w:rsid w:val="00CD2344"/>
    <w:rsid w:val="00CD234C"/>
    <w:rsid w:val="00CD2E06"/>
    <w:rsid w:val="00CD35C2"/>
    <w:rsid w:val="00CD3853"/>
    <w:rsid w:val="00CD40D7"/>
    <w:rsid w:val="00CD4820"/>
    <w:rsid w:val="00CD5D3C"/>
    <w:rsid w:val="00CD604A"/>
    <w:rsid w:val="00CD66B8"/>
    <w:rsid w:val="00CD6DF6"/>
    <w:rsid w:val="00CD7266"/>
    <w:rsid w:val="00CE0163"/>
    <w:rsid w:val="00CE0628"/>
    <w:rsid w:val="00CE0667"/>
    <w:rsid w:val="00CE09A5"/>
    <w:rsid w:val="00CE0A2D"/>
    <w:rsid w:val="00CE0A6E"/>
    <w:rsid w:val="00CE0DC8"/>
    <w:rsid w:val="00CE1A5F"/>
    <w:rsid w:val="00CE1A79"/>
    <w:rsid w:val="00CE1FD5"/>
    <w:rsid w:val="00CE23D8"/>
    <w:rsid w:val="00CE2E26"/>
    <w:rsid w:val="00CE2E3E"/>
    <w:rsid w:val="00CE2F33"/>
    <w:rsid w:val="00CE31AF"/>
    <w:rsid w:val="00CE3F30"/>
    <w:rsid w:val="00CE4500"/>
    <w:rsid w:val="00CE4557"/>
    <w:rsid w:val="00CE4FBE"/>
    <w:rsid w:val="00CE57A7"/>
    <w:rsid w:val="00CE58A1"/>
    <w:rsid w:val="00CE5C35"/>
    <w:rsid w:val="00CE6459"/>
    <w:rsid w:val="00CE6AFC"/>
    <w:rsid w:val="00CE6C48"/>
    <w:rsid w:val="00CE6F44"/>
    <w:rsid w:val="00CF0084"/>
    <w:rsid w:val="00CF0DF3"/>
    <w:rsid w:val="00CF11AF"/>
    <w:rsid w:val="00CF142A"/>
    <w:rsid w:val="00CF1691"/>
    <w:rsid w:val="00CF2878"/>
    <w:rsid w:val="00CF29BD"/>
    <w:rsid w:val="00CF2CE8"/>
    <w:rsid w:val="00CF2DB1"/>
    <w:rsid w:val="00CF37FF"/>
    <w:rsid w:val="00CF3D70"/>
    <w:rsid w:val="00CF4A59"/>
    <w:rsid w:val="00CF5376"/>
    <w:rsid w:val="00CF5542"/>
    <w:rsid w:val="00CF609C"/>
    <w:rsid w:val="00CF7962"/>
    <w:rsid w:val="00D0086B"/>
    <w:rsid w:val="00D00A61"/>
    <w:rsid w:val="00D011BC"/>
    <w:rsid w:val="00D01555"/>
    <w:rsid w:val="00D01B50"/>
    <w:rsid w:val="00D02871"/>
    <w:rsid w:val="00D03576"/>
    <w:rsid w:val="00D04487"/>
    <w:rsid w:val="00D044F9"/>
    <w:rsid w:val="00D058E2"/>
    <w:rsid w:val="00D05C37"/>
    <w:rsid w:val="00D075E0"/>
    <w:rsid w:val="00D07E68"/>
    <w:rsid w:val="00D11362"/>
    <w:rsid w:val="00D11FD7"/>
    <w:rsid w:val="00D1349A"/>
    <w:rsid w:val="00D13500"/>
    <w:rsid w:val="00D148D6"/>
    <w:rsid w:val="00D14F6F"/>
    <w:rsid w:val="00D15067"/>
    <w:rsid w:val="00D15B0B"/>
    <w:rsid w:val="00D15FA5"/>
    <w:rsid w:val="00D160F1"/>
    <w:rsid w:val="00D16C72"/>
    <w:rsid w:val="00D174B4"/>
    <w:rsid w:val="00D17D4C"/>
    <w:rsid w:val="00D203A2"/>
    <w:rsid w:val="00D20C77"/>
    <w:rsid w:val="00D21331"/>
    <w:rsid w:val="00D21410"/>
    <w:rsid w:val="00D21B28"/>
    <w:rsid w:val="00D22263"/>
    <w:rsid w:val="00D234E1"/>
    <w:rsid w:val="00D236EE"/>
    <w:rsid w:val="00D2489E"/>
    <w:rsid w:val="00D24D51"/>
    <w:rsid w:val="00D2556B"/>
    <w:rsid w:val="00D25703"/>
    <w:rsid w:val="00D25CA2"/>
    <w:rsid w:val="00D26118"/>
    <w:rsid w:val="00D26390"/>
    <w:rsid w:val="00D265DA"/>
    <w:rsid w:val="00D279FD"/>
    <w:rsid w:val="00D30E34"/>
    <w:rsid w:val="00D315B3"/>
    <w:rsid w:val="00D31D5D"/>
    <w:rsid w:val="00D31E32"/>
    <w:rsid w:val="00D320EB"/>
    <w:rsid w:val="00D32A3F"/>
    <w:rsid w:val="00D33889"/>
    <w:rsid w:val="00D3403E"/>
    <w:rsid w:val="00D3417D"/>
    <w:rsid w:val="00D35C36"/>
    <w:rsid w:val="00D36195"/>
    <w:rsid w:val="00D363D7"/>
    <w:rsid w:val="00D36A9E"/>
    <w:rsid w:val="00D36E55"/>
    <w:rsid w:val="00D3733F"/>
    <w:rsid w:val="00D3748B"/>
    <w:rsid w:val="00D37A33"/>
    <w:rsid w:val="00D40E84"/>
    <w:rsid w:val="00D42070"/>
    <w:rsid w:val="00D428BA"/>
    <w:rsid w:val="00D42AE4"/>
    <w:rsid w:val="00D42D51"/>
    <w:rsid w:val="00D4333C"/>
    <w:rsid w:val="00D4424B"/>
    <w:rsid w:val="00D45AAC"/>
    <w:rsid w:val="00D46CF8"/>
    <w:rsid w:val="00D475D9"/>
    <w:rsid w:val="00D47819"/>
    <w:rsid w:val="00D50045"/>
    <w:rsid w:val="00D50A51"/>
    <w:rsid w:val="00D52300"/>
    <w:rsid w:val="00D52453"/>
    <w:rsid w:val="00D525B6"/>
    <w:rsid w:val="00D52902"/>
    <w:rsid w:val="00D52AF6"/>
    <w:rsid w:val="00D541ED"/>
    <w:rsid w:val="00D54AA2"/>
    <w:rsid w:val="00D55D9F"/>
    <w:rsid w:val="00D5605C"/>
    <w:rsid w:val="00D576D6"/>
    <w:rsid w:val="00D57913"/>
    <w:rsid w:val="00D62572"/>
    <w:rsid w:val="00D6282E"/>
    <w:rsid w:val="00D6297A"/>
    <w:rsid w:val="00D62AAA"/>
    <w:rsid w:val="00D62CB3"/>
    <w:rsid w:val="00D63021"/>
    <w:rsid w:val="00D637F2"/>
    <w:rsid w:val="00D63F2A"/>
    <w:rsid w:val="00D640A2"/>
    <w:rsid w:val="00D641E5"/>
    <w:rsid w:val="00D64A79"/>
    <w:rsid w:val="00D64B71"/>
    <w:rsid w:val="00D657D6"/>
    <w:rsid w:val="00D67263"/>
    <w:rsid w:val="00D673B5"/>
    <w:rsid w:val="00D67A61"/>
    <w:rsid w:val="00D70802"/>
    <w:rsid w:val="00D70DBE"/>
    <w:rsid w:val="00D713DB"/>
    <w:rsid w:val="00D71A1A"/>
    <w:rsid w:val="00D71FE0"/>
    <w:rsid w:val="00D72C75"/>
    <w:rsid w:val="00D73AF4"/>
    <w:rsid w:val="00D744F1"/>
    <w:rsid w:val="00D7626F"/>
    <w:rsid w:val="00D76769"/>
    <w:rsid w:val="00D768BF"/>
    <w:rsid w:val="00D76B72"/>
    <w:rsid w:val="00D800AC"/>
    <w:rsid w:val="00D8195E"/>
    <w:rsid w:val="00D81B28"/>
    <w:rsid w:val="00D821AE"/>
    <w:rsid w:val="00D83663"/>
    <w:rsid w:val="00D838D9"/>
    <w:rsid w:val="00D83F83"/>
    <w:rsid w:val="00D842CB"/>
    <w:rsid w:val="00D85205"/>
    <w:rsid w:val="00D85628"/>
    <w:rsid w:val="00D856B2"/>
    <w:rsid w:val="00D86AE7"/>
    <w:rsid w:val="00D87059"/>
    <w:rsid w:val="00D87463"/>
    <w:rsid w:val="00D874AE"/>
    <w:rsid w:val="00D87BE5"/>
    <w:rsid w:val="00D87E38"/>
    <w:rsid w:val="00D87EF2"/>
    <w:rsid w:val="00D902D0"/>
    <w:rsid w:val="00D903E5"/>
    <w:rsid w:val="00D90A66"/>
    <w:rsid w:val="00D90B54"/>
    <w:rsid w:val="00D90C92"/>
    <w:rsid w:val="00D90FAD"/>
    <w:rsid w:val="00D91A4E"/>
    <w:rsid w:val="00D9252C"/>
    <w:rsid w:val="00D92FFA"/>
    <w:rsid w:val="00D93BA1"/>
    <w:rsid w:val="00D9432F"/>
    <w:rsid w:val="00D946B4"/>
    <w:rsid w:val="00D94BB0"/>
    <w:rsid w:val="00D96613"/>
    <w:rsid w:val="00D96FDE"/>
    <w:rsid w:val="00D970B9"/>
    <w:rsid w:val="00D9741F"/>
    <w:rsid w:val="00D9783A"/>
    <w:rsid w:val="00D97996"/>
    <w:rsid w:val="00DA0121"/>
    <w:rsid w:val="00DA155C"/>
    <w:rsid w:val="00DA195F"/>
    <w:rsid w:val="00DA2DFA"/>
    <w:rsid w:val="00DA3155"/>
    <w:rsid w:val="00DA375F"/>
    <w:rsid w:val="00DA4CB0"/>
    <w:rsid w:val="00DA4D21"/>
    <w:rsid w:val="00DA4DD3"/>
    <w:rsid w:val="00DA6060"/>
    <w:rsid w:val="00DA62D1"/>
    <w:rsid w:val="00DA6859"/>
    <w:rsid w:val="00DA6F10"/>
    <w:rsid w:val="00DA79C1"/>
    <w:rsid w:val="00DB01AA"/>
    <w:rsid w:val="00DB09AC"/>
    <w:rsid w:val="00DB1C8D"/>
    <w:rsid w:val="00DB2141"/>
    <w:rsid w:val="00DB29C2"/>
    <w:rsid w:val="00DB2BDF"/>
    <w:rsid w:val="00DB2D7A"/>
    <w:rsid w:val="00DB316E"/>
    <w:rsid w:val="00DB3189"/>
    <w:rsid w:val="00DB3276"/>
    <w:rsid w:val="00DB4BB8"/>
    <w:rsid w:val="00DB4FD5"/>
    <w:rsid w:val="00DB5493"/>
    <w:rsid w:val="00DB7433"/>
    <w:rsid w:val="00DB7BF5"/>
    <w:rsid w:val="00DB7F1F"/>
    <w:rsid w:val="00DC0C4E"/>
    <w:rsid w:val="00DC1131"/>
    <w:rsid w:val="00DC1932"/>
    <w:rsid w:val="00DC2080"/>
    <w:rsid w:val="00DC2463"/>
    <w:rsid w:val="00DC2C1B"/>
    <w:rsid w:val="00DC2D06"/>
    <w:rsid w:val="00DC36F7"/>
    <w:rsid w:val="00DC3C38"/>
    <w:rsid w:val="00DC3FC0"/>
    <w:rsid w:val="00DC40BE"/>
    <w:rsid w:val="00DC42E6"/>
    <w:rsid w:val="00DC48B5"/>
    <w:rsid w:val="00DC49BC"/>
    <w:rsid w:val="00DC5344"/>
    <w:rsid w:val="00DC7174"/>
    <w:rsid w:val="00DC7B1D"/>
    <w:rsid w:val="00DD02F1"/>
    <w:rsid w:val="00DD06BE"/>
    <w:rsid w:val="00DD12FF"/>
    <w:rsid w:val="00DD150E"/>
    <w:rsid w:val="00DD1FCF"/>
    <w:rsid w:val="00DD2173"/>
    <w:rsid w:val="00DD235B"/>
    <w:rsid w:val="00DD23A1"/>
    <w:rsid w:val="00DD265F"/>
    <w:rsid w:val="00DD2C0B"/>
    <w:rsid w:val="00DD2CAD"/>
    <w:rsid w:val="00DD2D9D"/>
    <w:rsid w:val="00DD320B"/>
    <w:rsid w:val="00DD42A4"/>
    <w:rsid w:val="00DD4AEB"/>
    <w:rsid w:val="00DD5653"/>
    <w:rsid w:val="00DD5A5E"/>
    <w:rsid w:val="00DD6056"/>
    <w:rsid w:val="00DD6103"/>
    <w:rsid w:val="00DD6144"/>
    <w:rsid w:val="00DD6527"/>
    <w:rsid w:val="00DD76FA"/>
    <w:rsid w:val="00DD7EC4"/>
    <w:rsid w:val="00DE005A"/>
    <w:rsid w:val="00DE0137"/>
    <w:rsid w:val="00DE02D7"/>
    <w:rsid w:val="00DE0B7A"/>
    <w:rsid w:val="00DE11A2"/>
    <w:rsid w:val="00DE265C"/>
    <w:rsid w:val="00DE2DD2"/>
    <w:rsid w:val="00DE3561"/>
    <w:rsid w:val="00DE43F6"/>
    <w:rsid w:val="00DE4694"/>
    <w:rsid w:val="00DE48AC"/>
    <w:rsid w:val="00DE5789"/>
    <w:rsid w:val="00DE5C49"/>
    <w:rsid w:val="00DE64D2"/>
    <w:rsid w:val="00DE65AB"/>
    <w:rsid w:val="00DE7175"/>
    <w:rsid w:val="00DE72F3"/>
    <w:rsid w:val="00DE75B5"/>
    <w:rsid w:val="00DE778D"/>
    <w:rsid w:val="00DF0110"/>
    <w:rsid w:val="00DF0979"/>
    <w:rsid w:val="00DF0BDD"/>
    <w:rsid w:val="00DF0F00"/>
    <w:rsid w:val="00DF162E"/>
    <w:rsid w:val="00DF1636"/>
    <w:rsid w:val="00DF19F3"/>
    <w:rsid w:val="00DF24E9"/>
    <w:rsid w:val="00DF2B02"/>
    <w:rsid w:val="00DF2C0A"/>
    <w:rsid w:val="00DF2CB4"/>
    <w:rsid w:val="00DF2D50"/>
    <w:rsid w:val="00DF4CC2"/>
    <w:rsid w:val="00DF5A5B"/>
    <w:rsid w:val="00DF5B47"/>
    <w:rsid w:val="00DF64F3"/>
    <w:rsid w:val="00DF6AA2"/>
    <w:rsid w:val="00DF7958"/>
    <w:rsid w:val="00E00366"/>
    <w:rsid w:val="00E005E7"/>
    <w:rsid w:val="00E01134"/>
    <w:rsid w:val="00E0139E"/>
    <w:rsid w:val="00E018DC"/>
    <w:rsid w:val="00E01B08"/>
    <w:rsid w:val="00E02054"/>
    <w:rsid w:val="00E02056"/>
    <w:rsid w:val="00E02BD0"/>
    <w:rsid w:val="00E037F6"/>
    <w:rsid w:val="00E051DA"/>
    <w:rsid w:val="00E05296"/>
    <w:rsid w:val="00E05E8B"/>
    <w:rsid w:val="00E06E5A"/>
    <w:rsid w:val="00E077D6"/>
    <w:rsid w:val="00E07CEF"/>
    <w:rsid w:val="00E12B3A"/>
    <w:rsid w:val="00E13538"/>
    <w:rsid w:val="00E137A3"/>
    <w:rsid w:val="00E15477"/>
    <w:rsid w:val="00E177E1"/>
    <w:rsid w:val="00E17986"/>
    <w:rsid w:val="00E17B84"/>
    <w:rsid w:val="00E17CBB"/>
    <w:rsid w:val="00E17E38"/>
    <w:rsid w:val="00E17E48"/>
    <w:rsid w:val="00E2105C"/>
    <w:rsid w:val="00E213EA"/>
    <w:rsid w:val="00E2141F"/>
    <w:rsid w:val="00E21EF4"/>
    <w:rsid w:val="00E2208C"/>
    <w:rsid w:val="00E22CA0"/>
    <w:rsid w:val="00E2498B"/>
    <w:rsid w:val="00E24CE0"/>
    <w:rsid w:val="00E26A6C"/>
    <w:rsid w:val="00E27623"/>
    <w:rsid w:val="00E279CB"/>
    <w:rsid w:val="00E27EE0"/>
    <w:rsid w:val="00E30822"/>
    <w:rsid w:val="00E30943"/>
    <w:rsid w:val="00E30A98"/>
    <w:rsid w:val="00E30F72"/>
    <w:rsid w:val="00E311AD"/>
    <w:rsid w:val="00E32596"/>
    <w:rsid w:val="00E32B5C"/>
    <w:rsid w:val="00E32EAC"/>
    <w:rsid w:val="00E32FE2"/>
    <w:rsid w:val="00E34699"/>
    <w:rsid w:val="00E35155"/>
    <w:rsid w:val="00E359E1"/>
    <w:rsid w:val="00E3625C"/>
    <w:rsid w:val="00E36D51"/>
    <w:rsid w:val="00E37955"/>
    <w:rsid w:val="00E37E90"/>
    <w:rsid w:val="00E402FE"/>
    <w:rsid w:val="00E4151F"/>
    <w:rsid w:val="00E42897"/>
    <w:rsid w:val="00E43F9D"/>
    <w:rsid w:val="00E446C6"/>
    <w:rsid w:val="00E452F7"/>
    <w:rsid w:val="00E46A2F"/>
    <w:rsid w:val="00E47B44"/>
    <w:rsid w:val="00E50019"/>
    <w:rsid w:val="00E5008D"/>
    <w:rsid w:val="00E50309"/>
    <w:rsid w:val="00E508FD"/>
    <w:rsid w:val="00E514CD"/>
    <w:rsid w:val="00E5161F"/>
    <w:rsid w:val="00E51776"/>
    <w:rsid w:val="00E51AC5"/>
    <w:rsid w:val="00E52497"/>
    <w:rsid w:val="00E52B9F"/>
    <w:rsid w:val="00E52D2D"/>
    <w:rsid w:val="00E531F9"/>
    <w:rsid w:val="00E55152"/>
    <w:rsid w:val="00E551A9"/>
    <w:rsid w:val="00E55472"/>
    <w:rsid w:val="00E559B9"/>
    <w:rsid w:val="00E56748"/>
    <w:rsid w:val="00E569B8"/>
    <w:rsid w:val="00E57E4E"/>
    <w:rsid w:val="00E610F4"/>
    <w:rsid w:val="00E6147D"/>
    <w:rsid w:val="00E614B4"/>
    <w:rsid w:val="00E62BE2"/>
    <w:rsid w:val="00E6363A"/>
    <w:rsid w:val="00E639FD"/>
    <w:rsid w:val="00E63E32"/>
    <w:rsid w:val="00E64698"/>
    <w:rsid w:val="00E648D8"/>
    <w:rsid w:val="00E65CD5"/>
    <w:rsid w:val="00E6684C"/>
    <w:rsid w:val="00E668B2"/>
    <w:rsid w:val="00E66B49"/>
    <w:rsid w:val="00E7002F"/>
    <w:rsid w:val="00E7058A"/>
    <w:rsid w:val="00E70E62"/>
    <w:rsid w:val="00E70F37"/>
    <w:rsid w:val="00E70F99"/>
    <w:rsid w:val="00E716ED"/>
    <w:rsid w:val="00E7170B"/>
    <w:rsid w:val="00E7311D"/>
    <w:rsid w:val="00E731C1"/>
    <w:rsid w:val="00E73A44"/>
    <w:rsid w:val="00E74A6E"/>
    <w:rsid w:val="00E75C52"/>
    <w:rsid w:val="00E76980"/>
    <w:rsid w:val="00E7713B"/>
    <w:rsid w:val="00E772C0"/>
    <w:rsid w:val="00E77A18"/>
    <w:rsid w:val="00E80E63"/>
    <w:rsid w:val="00E8136F"/>
    <w:rsid w:val="00E82E74"/>
    <w:rsid w:val="00E83F5D"/>
    <w:rsid w:val="00E83F94"/>
    <w:rsid w:val="00E84029"/>
    <w:rsid w:val="00E84361"/>
    <w:rsid w:val="00E845BA"/>
    <w:rsid w:val="00E84988"/>
    <w:rsid w:val="00E85584"/>
    <w:rsid w:val="00E8580A"/>
    <w:rsid w:val="00E85D1C"/>
    <w:rsid w:val="00E86743"/>
    <w:rsid w:val="00E86B49"/>
    <w:rsid w:val="00E90A61"/>
    <w:rsid w:val="00E91424"/>
    <w:rsid w:val="00E9171A"/>
    <w:rsid w:val="00E92EA5"/>
    <w:rsid w:val="00E93479"/>
    <w:rsid w:val="00E945FF"/>
    <w:rsid w:val="00E9463F"/>
    <w:rsid w:val="00E946CA"/>
    <w:rsid w:val="00E94B9C"/>
    <w:rsid w:val="00E94D73"/>
    <w:rsid w:val="00E956A3"/>
    <w:rsid w:val="00E95ACA"/>
    <w:rsid w:val="00E95C74"/>
    <w:rsid w:val="00E96BD9"/>
    <w:rsid w:val="00E97492"/>
    <w:rsid w:val="00E97906"/>
    <w:rsid w:val="00E97BE3"/>
    <w:rsid w:val="00E97CD4"/>
    <w:rsid w:val="00EA07B4"/>
    <w:rsid w:val="00EA0872"/>
    <w:rsid w:val="00EA0EC1"/>
    <w:rsid w:val="00EA1767"/>
    <w:rsid w:val="00EA1921"/>
    <w:rsid w:val="00EA1D27"/>
    <w:rsid w:val="00EA2695"/>
    <w:rsid w:val="00EA2D25"/>
    <w:rsid w:val="00EA53EA"/>
    <w:rsid w:val="00EA5744"/>
    <w:rsid w:val="00EA59B8"/>
    <w:rsid w:val="00EA660D"/>
    <w:rsid w:val="00EA6A5D"/>
    <w:rsid w:val="00EA745C"/>
    <w:rsid w:val="00EA7A36"/>
    <w:rsid w:val="00EA7D03"/>
    <w:rsid w:val="00EA7F85"/>
    <w:rsid w:val="00EB003A"/>
    <w:rsid w:val="00EB0F10"/>
    <w:rsid w:val="00EB0F8E"/>
    <w:rsid w:val="00EB2258"/>
    <w:rsid w:val="00EB25F9"/>
    <w:rsid w:val="00EB2803"/>
    <w:rsid w:val="00EB2C6C"/>
    <w:rsid w:val="00EB2D3B"/>
    <w:rsid w:val="00EB56D8"/>
    <w:rsid w:val="00EB61E8"/>
    <w:rsid w:val="00EB66C0"/>
    <w:rsid w:val="00EB7AF6"/>
    <w:rsid w:val="00EB7B2D"/>
    <w:rsid w:val="00EC1853"/>
    <w:rsid w:val="00EC2178"/>
    <w:rsid w:val="00EC3408"/>
    <w:rsid w:val="00EC3685"/>
    <w:rsid w:val="00EC3701"/>
    <w:rsid w:val="00EC4AEF"/>
    <w:rsid w:val="00EC50A0"/>
    <w:rsid w:val="00EC6528"/>
    <w:rsid w:val="00EC6555"/>
    <w:rsid w:val="00EC7AB2"/>
    <w:rsid w:val="00ED076F"/>
    <w:rsid w:val="00ED19B1"/>
    <w:rsid w:val="00ED1D16"/>
    <w:rsid w:val="00ED1FE0"/>
    <w:rsid w:val="00ED3224"/>
    <w:rsid w:val="00ED39E5"/>
    <w:rsid w:val="00ED3B21"/>
    <w:rsid w:val="00ED44FF"/>
    <w:rsid w:val="00ED471E"/>
    <w:rsid w:val="00ED494B"/>
    <w:rsid w:val="00ED4970"/>
    <w:rsid w:val="00ED553B"/>
    <w:rsid w:val="00ED5755"/>
    <w:rsid w:val="00ED6017"/>
    <w:rsid w:val="00ED65E7"/>
    <w:rsid w:val="00ED7D79"/>
    <w:rsid w:val="00EE235D"/>
    <w:rsid w:val="00EE2BBE"/>
    <w:rsid w:val="00EE2F9A"/>
    <w:rsid w:val="00EE33FA"/>
    <w:rsid w:val="00EE34B2"/>
    <w:rsid w:val="00EE3E94"/>
    <w:rsid w:val="00EE4E1C"/>
    <w:rsid w:val="00EE5C93"/>
    <w:rsid w:val="00EE5E27"/>
    <w:rsid w:val="00EE735F"/>
    <w:rsid w:val="00EE7460"/>
    <w:rsid w:val="00EE7A0C"/>
    <w:rsid w:val="00EE7D27"/>
    <w:rsid w:val="00EF000E"/>
    <w:rsid w:val="00EF11A5"/>
    <w:rsid w:val="00EF24B4"/>
    <w:rsid w:val="00EF2948"/>
    <w:rsid w:val="00EF300C"/>
    <w:rsid w:val="00EF39C7"/>
    <w:rsid w:val="00EF3FF0"/>
    <w:rsid w:val="00EF55F7"/>
    <w:rsid w:val="00EF5820"/>
    <w:rsid w:val="00EF62B4"/>
    <w:rsid w:val="00EF6663"/>
    <w:rsid w:val="00EF734C"/>
    <w:rsid w:val="00EF76DD"/>
    <w:rsid w:val="00EF7C33"/>
    <w:rsid w:val="00F0088B"/>
    <w:rsid w:val="00F00E16"/>
    <w:rsid w:val="00F01EBA"/>
    <w:rsid w:val="00F02C45"/>
    <w:rsid w:val="00F04738"/>
    <w:rsid w:val="00F049FB"/>
    <w:rsid w:val="00F05B7D"/>
    <w:rsid w:val="00F05BE6"/>
    <w:rsid w:val="00F06660"/>
    <w:rsid w:val="00F07283"/>
    <w:rsid w:val="00F11749"/>
    <w:rsid w:val="00F11B17"/>
    <w:rsid w:val="00F11BE0"/>
    <w:rsid w:val="00F11E42"/>
    <w:rsid w:val="00F11E96"/>
    <w:rsid w:val="00F13AAC"/>
    <w:rsid w:val="00F14397"/>
    <w:rsid w:val="00F1451B"/>
    <w:rsid w:val="00F15C8B"/>
    <w:rsid w:val="00F15FFF"/>
    <w:rsid w:val="00F168F4"/>
    <w:rsid w:val="00F172CF"/>
    <w:rsid w:val="00F17DBF"/>
    <w:rsid w:val="00F17DDE"/>
    <w:rsid w:val="00F20CAD"/>
    <w:rsid w:val="00F21326"/>
    <w:rsid w:val="00F213B2"/>
    <w:rsid w:val="00F21A94"/>
    <w:rsid w:val="00F21E53"/>
    <w:rsid w:val="00F21F96"/>
    <w:rsid w:val="00F23061"/>
    <w:rsid w:val="00F23B67"/>
    <w:rsid w:val="00F2438A"/>
    <w:rsid w:val="00F24398"/>
    <w:rsid w:val="00F24C0B"/>
    <w:rsid w:val="00F252F4"/>
    <w:rsid w:val="00F2543B"/>
    <w:rsid w:val="00F258D4"/>
    <w:rsid w:val="00F25F3B"/>
    <w:rsid w:val="00F269AB"/>
    <w:rsid w:val="00F26C9B"/>
    <w:rsid w:val="00F26F42"/>
    <w:rsid w:val="00F27483"/>
    <w:rsid w:val="00F303B4"/>
    <w:rsid w:val="00F3093D"/>
    <w:rsid w:val="00F30AFB"/>
    <w:rsid w:val="00F31692"/>
    <w:rsid w:val="00F316A3"/>
    <w:rsid w:val="00F32B9A"/>
    <w:rsid w:val="00F32C34"/>
    <w:rsid w:val="00F3360B"/>
    <w:rsid w:val="00F34359"/>
    <w:rsid w:val="00F3457F"/>
    <w:rsid w:val="00F349D1"/>
    <w:rsid w:val="00F34DE6"/>
    <w:rsid w:val="00F34F41"/>
    <w:rsid w:val="00F36BDC"/>
    <w:rsid w:val="00F40184"/>
    <w:rsid w:val="00F4094B"/>
    <w:rsid w:val="00F410BB"/>
    <w:rsid w:val="00F413BC"/>
    <w:rsid w:val="00F440AC"/>
    <w:rsid w:val="00F4468E"/>
    <w:rsid w:val="00F458D7"/>
    <w:rsid w:val="00F45DF1"/>
    <w:rsid w:val="00F467CE"/>
    <w:rsid w:val="00F46D64"/>
    <w:rsid w:val="00F46DD8"/>
    <w:rsid w:val="00F518FE"/>
    <w:rsid w:val="00F5241F"/>
    <w:rsid w:val="00F52503"/>
    <w:rsid w:val="00F5297E"/>
    <w:rsid w:val="00F53121"/>
    <w:rsid w:val="00F53824"/>
    <w:rsid w:val="00F53CA4"/>
    <w:rsid w:val="00F5461A"/>
    <w:rsid w:val="00F54BE7"/>
    <w:rsid w:val="00F55E91"/>
    <w:rsid w:val="00F55E93"/>
    <w:rsid w:val="00F561B9"/>
    <w:rsid w:val="00F5621D"/>
    <w:rsid w:val="00F565C3"/>
    <w:rsid w:val="00F56A2D"/>
    <w:rsid w:val="00F56CB0"/>
    <w:rsid w:val="00F57799"/>
    <w:rsid w:val="00F57D05"/>
    <w:rsid w:val="00F61256"/>
    <w:rsid w:val="00F612B9"/>
    <w:rsid w:val="00F6134C"/>
    <w:rsid w:val="00F6271C"/>
    <w:rsid w:val="00F62F7D"/>
    <w:rsid w:val="00F630D8"/>
    <w:rsid w:val="00F635BD"/>
    <w:rsid w:val="00F64240"/>
    <w:rsid w:val="00F64BBC"/>
    <w:rsid w:val="00F64F00"/>
    <w:rsid w:val="00F64F40"/>
    <w:rsid w:val="00F654A7"/>
    <w:rsid w:val="00F655BD"/>
    <w:rsid w:val="00F65DE1"/>
    <w:rsid w:val="00F65E48"/>
    <w:rsid w:val="00F66901"/>
    <w:rsid w:val="00F66EFC"/>
    <w:rsid w:val="00F677CC"/>
    <w:rsid w:val="00F701A4"/>
    <w:rsid w:val="00F7026D"/>
    <w:rsid w:val="00F703CA"/>
    <w:rsid w:val="00F7078D"/>
    <w:rsid w:val="00F70D74"/>
    <w:rsid w:val="00F7173E"/>
    <w:rsid w:val="00F721EC"/>
    <w:rsid w:val="00F72AF4"/>
    <w:rsid w:val="00F73ECF"/>
    <w:rsid w:val="00F75BCA"/>
    <w:rsid w:val="00F7643C"/>
    <w:rsid w:val="00F76B6B"/>
    <w:rsid w:val="00F774D6"/>
    <w:rsid w:val="00F77729"/>
    <w:rsid w:val="00F77DD4"/>
    <w:rsid w:val="00F802BD"/>
    <w:rsid w:val="00F81868"/>
    <w:rsid w:val="00F81CE4"/>
    <w:rsid w:val="00F81F5A"/>
    <w:rsid w:val="00F8237D"/>
    <w:rsid w:val="00F827E6"/>
    <w:rsid w:val="00F828FC"/>
    <w:rsid w:val="00F82985"/>
    <w:rsid w:val="00F82AAE"/>
    <w:rsid w:val="00F84622"/>
    <w:rsid w:val="00F84AB3"/>
    <w:rsid w:val="00F84EE9"/>
    <w:rsid w:val="00F85764"/>
    <w:rsid w:val="00F87ABE"/>
    <w:rsid w:val="00F90124"/>
    <w:rsid w:val="00F906AF"/>
    <w:rsid w:val="00F9213B"/>
    <w:rsid w:val="00F9216B"/>
    <w:rsid w:val="00F92D2E"/>
    <w:rsid w:val="00F92D68"/>
    <w:rsid w:val="00F931F7"/>
    <w:rsid w:val="00F937D1"/>
    <w:rsid w:val="00F93D91"/>
    <w:rsid w:val="00F946F4"/>
    <w:rsid w:val="00F94BD0"/>
    <w:rsid w:val="00F951E6"/>
    <w:rsid w:val="00F95689"/>
    <w:rsid w:val="00F957FA"/>
    <w:rsid w:val="00F95F32"/>
    <w:rsid w:val="00F967DF"/>
    <w:rsid w:val="00F97DE4"/>
    <w:rsid w:val="00FA0A43"/>
    <w:rsid w:val="00FA1203"/>
    <w:rsid w:val="00FA1A59"/>
    <w:rsid w:val="00FA1B06"/>
    <w:rsid w:val="00FA1BC7"/>
    <w:rsid w:val="00FA2059"/>
    <w:rsid w:val="00FA2329"/>
    <w:rsid w:val="00FA26BD"/>
    <w:rsid w:val="00FA2ABA"/>
    <w:rsid w:val="00FA3210"/>
    <w:rsid w:val="00FA3E26"/>
    <w:rsid w:val="00FA462B"/>
    <w:rsid w:val="00FA5A93"/>
    <w:rsid w:val="00FA608F"/>
    <w:rsid w:val="00FA680C"/>
    <w:rsid w:val="00FA7A4E"/>
    <w:rsid w:val="00FA7E96"/>
    <w:rsid w:val="00FB0D2B"/>
    <w:rsid w:val="00FB1D4E"/>
    <w:rsid w:val="00FB1ECE"/>
    <w:rsid w:val="00FB2A08"/>
    <w:rsid w:val="00FB4228"/>
    <w:rsid w:val="00FB5353"/>
    <w:rsid w:val="00FB68CC"/>
    <w:rsid w:val="00FB6C54"/>
    <w:rsid w:val="00FB78EE"/>
    <w:rsid w:val="00FB79F7"/>
    <w:rsid w:val="00FC03BD"/>
    <w:rsid w:val="00FC1870"/>
    <w:rsid w:val="00FC190F"/>
    <w:rsid w:val="00FC2613"/>
    <w:rsid w:val="00FC30AD"/>
    <w:rsid w:val="00FC33BD"/>
    <w:rsid w:val="00FC3547"/>
    <w:rsid w:val="00FC3E6D"/>
    <w:rsid w:val="00FC407F"/>
    <w:rsid w:val="00FC491C"/>
    <w:rsid w:val="00FC4AD3"/>
    <w:rsid w:val="00FC4B40"/>
    <w:rsid w:val="00FC55C0"/>
    <w:rsid w:val="00FC59AF"/>
    <w:rsid w:val="00FC61B2"/>
    <w:rsid w:val="00FC6A72"/>
    <w:rsid w:val="00FC6DBB"/>
    <w:rsid w:val="00FC7BAD"/>
    <w:rsid w:val="00FD0138"/>
    <w:rsid w:val="00FD0B1A"/>
    <w:rsid w:val="00FD0C82"/>
    <w:rsid w:val="00FD15B0"/>
    <w:rsid w:val="00FD1C30"/>
    <w:rsid w:val="00FD1FFE"/>
    <w:rsid w:val="00FD28B1"/>
    <w:rsid w:val="00FD2CA9"/>
    <w:rsid w:val="00FD3094"/>
    <w:rsid w:val="00FD3AF7"/>
    <w:rsid w:val="00FD45DF"/>
    <w:rsid w:val="00FD5422"/>
    <w:rsid w:val="00FD5F18"/>
    <w:rsid w:val="00FD633C"/>
    <w:rsid w:val="00FD636B"/>
    <w:rsid w:val="00FD655D"/>
    <w:rsid w:val="00FD65C0"/>
    <w:rsid w:val="00FD6B40"/>
    <w:rsid w:val="00FD7134"/>
    <w:rsid w:val="00FD74DA"/>
    <w:rsid w:val="00FD7596"/>
    <w:rsid w:val="00FD7D61"/>
    <w:rsid w:val="00FE0CBE"/>
    <w:rsid w:val="00FE108D"/>
    <w:rsid w:val="00FE1166"/>
    <w:rsid w:val="00FE1254"/>
    <w:rsid w:val="00FE1288"/>
    <w:rsid w:val="00FE2065"/>
    <w:rsid w:val="00FE294D"/>
    <w:rsid w:val="00FE55D9"/>
    <w:rsid w:val="00FE560E"/>
    <w:rsid w:val="00FE566D"/>
    <w:rsid w:val="00FE5BA1"/>
    <w:rsid w:val="00FE5EFD"/>
    <w:rsid w:val="00FE6459"/>
    <w:rsid w:val="00FE69DA"/>
    <w:rsid w:val="00FF0E48"/>
    <w:rsid w:val="00FF1003"/>
    <w:rsid w:val="00FF1905"/>
    <w:rsid w:val="00FF19F8"/>
    <w:rsid w:val="00FF382D"/>
    <w:rsid w:val="00FF4240"/>
    <w:rsid w:val="00FF4762"/>
    <w:rsid w:val="00FF4C2A"/>
    <w:rsid w:val="00FF50F0"/>
    <w:rsid w:val="00FF5D06"/>
    <w:rsid w:val="00FF65C4"/>
    <w:rsid w:val="00FF7561"/>
    <w:rsid w:val="00FF75E6"/>
    <w:rsid w:val="00FF779F"/>
    <w:rsid w:val="37E3056F"/>
    <w:rsid w:val="7E960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25115F"/>
  <w15:docId w15:val="{D705548D-0B44-4A67-AECB-B0F8C8DAF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28"/>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28"/>
      <w:szCs w:val="32"/>
    </w:rPr>
  </w:style>
  <w:style w:type="paragraph" w:styleId="4">
    <w:name w:val="heading 4"/>
    <w:basedOn w:val="a"/>
    <w:next w:val="a"/>
    <w:link w:val="40"/>
    <w:uiPriority w:val="9"/>
    <w:unhideWhenUsed/>
    <w:qFormat/>
    <w:pPr>
      <w:keepNext/>
      <w:keepLines/>
      <w:spacing w:before="280" w:after="290" w:line="376" w:lineRule="auto"/>
      <w:ind w:firstLineChars="200" w:firstLine="560"/>
      <w:outlineLvl w:val="3"/>
    </w:pPr>
    <w:rPr>
      <w:rFonts w:asciiTheme="majorHAnsi" w:eastAsiaTheme="majorEastAsia" w:hAnsiTheme="majorHAnsi" w:cstheme="majorBidi"/>
      <w:b/>
      <w:bCs/>
      <w:kern w:val="0"/>
      <w:sz w:val="28"/>
      <w:szCs w:val="28"/>
    </w:rPr>
  </w:style>
  <w:style w:type="paragraph" w:styleId="5">
    <w:name w:val="heading 5"/>
    <w:basedOn w:val="a"/>
    <w:next w:val="a"/>
    <w:link w:val="50"/>
    <w:uiPriority w:val="9"/>
    <w:qFormat/>
    <w:pPr>
      <w:spacing w:before="100" w:beforeAutospacing="1" w:after="100" w:afterAutospacing="1"/>
      <w:outlineLvl w:val="4"/>
    </w:pPr>
    <w:rPr>
      <w:rFonts w:ascii="宋体" w:eastAsia="宋体" w:hAnsi="宋体" w:cs="宋体"/>
      <w:b/>
      <w:bCs/>
      <w:kern w:val="0"/>
      <w:sz w:val="20"/>
      <w:szCs w:val="20"/>
    </w:rPr>
  </w:style>
  <w:style w:type="paragraph" w:styleId="6">
    <w:name w:val="heading 6"/>
    <w:basedOn w:val="a"/>
    <w:next w:val="a"/>
    <w:link w:val="60"/>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basedOn w:val="a"/>
    <w:next w:val="a"/>
    <w:uiPriority w:val="39"/>
    <w:unhideWhenUsed/>
    <w:pPr>
      <w:ind w:leftChars="1200" w:left="2520"/>
    </w:pPr>
    <w:rPr>
      <w:rFonts w:ascii="Times New Roman" w:eastAsia="宋体" w:hAnsi="Times New Roman" w:cs="Times New Roman"/>
      <w:szCs w:val="20"/>
    </w:rPr>
  </w:style>
  <w:style w:type="paragraph" w:styleId="a3">
    <w:name w:val="caption"/>
    <w:basedOn w:val="a"/>
    <w:next w:val="a"/>
    <w:uiPriority w:val="35"/>
    <w:unhideWhenUsed/>
    <w:qFormat/>
    <w:pPr>
      <w:spacing w:line="360" w:lineRule="auto"/>
      <w:ind w:firstLineChars="200" w:firstLine="420"/>
    </w:pPr>
    <w:rPr>
      <w:rFonts w:asciiTheme="majorHAnsi" w:eastAsia="黑体" w:hAnsiTheme="majorHAnsi" w:cstheme="majorBidi"/>
      <w:kern w:val="0"/>
      <w:sz w:val="20"/>
      <w:szCs w:val="20"/>
    </w:rPr>
  </w:style>
  <w:style w:type="paragraph" w:styleId="a4">
    <w:name w:val="Document Map"/>
    <w:basedOn w:val="a"/>
    <w:link w:val="a5"/>
    <w:uiPriority w:val="99"/>
    <w:semiHidden/>
    <w:unhideWhenUsed/>
    <w:pPr>
      <w:adjustRightInd w:val="0"/>
      <w:snapToGrid w:val="0"/>
      <w:spacing w:line="360" w:lineRule="auto"/>
      <w:ind w:firstLine="420"/>
    </w:pPr>
    <w:rPr>
      <w:rFonts w:ascii="宋体" w:eastAsia="宋体" w:hAnsiTheme="minorEastAsia" w:cs="Times New Roman"/>
      <w:sz w:val="24"/>
      <w:szCs w:val="24"/>
    </w:rPr>
  </w:style>
  <w:style w:type="paragraph" w:styleId="a6">
    <w:name w:val="annotation text"/>
    <w:basedOn w:val="a"/>
    <w:link w:val="a7"/>
    <w:uiPriority w:val="99"/>
    <w:unhideWhenUsed/>
  </w:style>
  <w:style w:type="paragraph" w:styleId="51">
    <w:name w:val="toc 5"/>
    <w:basedOn w:val="a"/>
    <w:next w:val="a"/>
    <w:uiPriority w:val="39"/>
    <w:unhideWhenUsed/>
    <w:pPr>
      <w:ind w:leftChars="800" w:left="1680"/>
    </w:pPr>
    <w:rPr>
      <w:rFonts w:ascii="Times New Roman" w:eastAsia="宋体" w:hAnsi="Times New Roman" w:cs="Times New Roman"/>
      <w:szCs w:val="20"/>
    </w:rPr>
  </w:style>
  <w:style w:type="paragraph" w:styleId="31">
    <w:name w:val="toc 3"/>
    <w:basedOn w:val="a"/>
    <w:next w:val="a"/>
    <w:uiPriority w:val="39"/>
    <w:unhideWhenUsed/>
    <w:pPr>
      <w:tabs>
        <w:tab w:val="right" w:leader="dot" w:pos="8296"/>
      </w:tabs>
      <w:ind w:leftChars="400" w:left="840"/>
    </w:pPr>
    <w:rPr>
      <w:rFonts w:ascii="黑体" w:eastAsia="黑体" w:hAnsi="黑体"/>
      <w:b/>
    </w:rPr>
  </w:style>
  <w:style w:type="paragraph" w:styleId="81">
    <w:name w:val="toc 8"/>
    <w:basedOn w:val="a"/>
    <w:next w:val="a"/>
    <w:uiPriority w:val="39"/>
    <w:unhideWhenUsed/>
    <w:pPr>
      <w:ind w:leftChars="1400" w:left="2940"/>
    </w:pPr>
    <w:rPr>
      <w:rFonts w:ascii="Times New Roman" w:eastAsia="宋体" w:hAnsi="Times New Roman" w:cs="Times New Roman"/>
      <w:szCs w:val="20"/>
    </w:rPr>
  </w:style>
  <w:style w:type="paragraph" w:styleId="a8">
    <w:name w:val="Date"/>
    <w:basedOn w:val="a"/>
    <w:next w:val="a"/>
    <w:link w:val="a9"/>
    <w:uiPriority w:val="99"/>
    <w:semiHidden/>
    <w:unhideWhenUsed/>
    <w:pPr>
      <w:ind w:leftChars="2500" w:left="100"/>
    </w:pPr>
  </w:style>
  <w:style w:type="paragraph" w:styleId="aa">
    <w:name w:val="endnote text"/>
    <w:basedOn w:val="a"/>
    <w:link w:val="ab"/>
    <w:uiPriority w:val="99"/>
    <w:semiHidden/>
    <w:unhideWhenUsed/>
    <w:pPr>
      <w:widowControl w:val="0"/>
      <w:snapToGrid w:val="0"/>
    </w:pPr>
    <w:rPr>
      <w:szCs w:val="22"/>
    </w:rPr>
  </w:style>
  <w:style w:type="paragraph" w:styleId="ac">
    <w:name w:val="Balloon Text"/>
    <w:basedOn w:val="a"/>
    <w:link w:val="ad"/>
    <w:uiPriority w:val="99"/>
    <w:semiHidden/>
    <w:unhideWhenUsed/>
    <w:rPr>
      <w:sz w:val="18"/>
      <w:szCs w:val="18"/>
    </w:rPr>
  </w:style>
  <w:style w:type="paragraph" w:styleId="ae">
    <w:name w:val="footer"/>
    <w:basedOn w:val="a"/>
    <w:link w:val="af"/>
    <w:uiPriority w:val="99"/>
    <w:unhideWhenUsed/>
    <w:pPr>
      <w:tabs>
        <w:tab w:val="center" w:pos="4153"/>
        <w:tab w:val="right" w:pos="8306"/>
      </w:tabs>
      <w:snapToGrid w:val="0"/>
    </w:pPr>
    <w:rPr>
      <w:sz w:val="18"/>
      <w:szCs w:val="18"/>
    </w:rPr>
  </w:style>
  <w:style w:type="paragraph" w:styleId="af0">
    <w:name w:val="header"/>
    <w:basedOn w:val="a"/>
    <w:link w:val="af1"/>
    <w:uiPriority w:val="99"/>
    <w:unhideWhenUs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pPr>
      <w:tabs>
        <w:tab w:val="left" w:pos="1263"/>
        <w:tab w:val="right" w:leader="dot" w:pos="8296"/>
      </w:tabs>
    </w:pPr>
    <w:rPr>
      <w:rFonts w:asciiTheme="majorEastAsia" w:eastAsiaTheme="majorEastAsia" w:hAnsiTheme="majorEastAsia"/>
      <w:b/>
    </w:rPr>
  </w:style>
  <w:style w:type="paragraph" w:styleId="41">
    <w:name w:val="toc 4"/>
    <w:basedOn w:val="a"/>
    <w:next w:val="a"/>
    <w:uiPriority w:val="39"/>
    <w:unhideWhenUsed/>
    <w:pPr>
      <w:ind w:leftChars="600" w:left="1260"/>
    </w:pPr>
    <w:rPr>
      <w:rFonts w:ascii="Times New Roman" w:eastAsia="宋体" w:hAnsi="Times New Roman" w:cs="Times New Roman"/>
      <w:szCs w:val="20"/>
    </w:rPr>
  </w:style>
  <w:style w:type="paragraph" w:styleId="af2">
    <w:name w:val="footnote text"/>
    <w:basedOn w:val="a"/>
    <w:link w:val="af3"/>
    <w:unhideWhenUsed/>
    <w:pPr>
      <w:spacing w:line="360" w:lineRule="auto"/>
      <w:ind w:firstLineChars="200" w:firstLine="560"/>
    </w:pPr>
    <w:rPr>
      <w:rFonts w:ascii="宋体" w:eastAsia="宋体" w:hAnsi="宋体" w:cs="Times New Roman"/>
      <w:kern w:val="0"/>
      <w:sz w:val="24"/>
      <w:szCs w:val="24"/>
    </w:rPr>
  </w:style>
  <w:style w:type="paragraph" w:styleId="61">
    <w:name w:val="toc 6"/>
    <w:basedOn w:val="a"/>
    <w:next w:val="a"/>
    <w:uiPriority w:val="39"/>
    <w:unhideWhenUsed/>
    <w:pPr>
      <w:ind w:leftChars="1000" w:left="2100"/>
    </w:pPr>
    <w:rPr>
      <w:rFonts w:ascii="Times New Roman" w:eastAsia="宋体" w:hAnsi="Times New Roman" w:cs="Times New Roman"/>
      <w:szCs w:val="20"/>
    </w:rPr>
  </w:style>
  <w:style w:type="paragraph" w:styleId="21">
    <w:name w:val="toc 2"/>
    <w:basedOn w:val="a"/>
    <w:next w:val="a"/>
    <w:uiPriority w:val="39"/>
    <w:unhideWhenUsed/>
    <w:pPr>
      <w:ind w:leftChars="200" w:left="420"/>
    </w:pPr>
  </w:style>
  <w:style w:type="paragraph" w:styleId="9">
    <w:name w:val="toc 9"/>
    <w:basedOn w:val="a"/>
    <w:next w:val="a"/>
    <w:uiPriority w:val="39"/>
    <w:unhideWhenUsed/>
    <w:pPr>
      <w:ind w:leftChars="1600" w:left="3360"/>
    </w:pPr>
    <w:rPr>
      <w:rFonts w:ascii="Times New Roman" w:eastAsia="宋体" w:hAnsi="Times New Roman" w:cs="Times New Roman"/>
      <w:szCs w:val="20"/>
    </w:rPr>
  </w:style>
  <w:style w:type="paragraph" w:styleId="af4">
    <w:name w:val="Normal (Web)"/>
    <w:basedOn w:val="a"/>
    <w:uiPriority w:val="99"/>
    <w:unhideWhenUsed/>
    <w:qFormat/>
    <w:pPr>
      <w:spacing w:before="100" w:beforeAutospacing="1" w:after="100" w:afterAutospacing="1"/>
    </w:pPr>
    <w:rPr>
      <w:rFonts w:ascii="宋体" w:eastAsia="宋体" w:hAnsi="宋体" w:cs="宋体"/>
      <w:kern w:val="0"/>
      <w:sz w:val="24"/>
      <w:szCs w:val="24"/>
    </w:rPr>
  </w:style>
  <w:style w:type="paragraph" w:styleId="af5">
    <w:name w:val="Title"/>
    <w:basedOn w:val="a"/>
    <w:next w:val="a"/>
    <w:link w:val="af6"/>
    <w:uiPriority w:val="10"/>
    <w:qFormat/>
    <w:pPr>
      <w:widowControl w:val="0"/>
      <w:spacing w:before="240" w:after="60"/>
      <w:jc w:val="center"/>
      <w:outlineLvl w:val="0"/>
    </w:pPr>
    <w:rPr>
      <w:rFonts w:asciiTheme="majorHAnsi" w:eastAsiaTheme="majorEastAsia" w:hAnsiTheme="majorHAnsi" w:cstheme="majorBidi"/>
      <w:b/>
      <w:bCs/>
      <w:sz w:val="32"/>
      <w:szCs w:val="32"/>
    </w:rPr>
  </w:style>
  <w:style w:type="paragraph" w:styleId="af7">
    <w:name w:val="annotation subject"/>
    <w:basedOn w:val="a6"/>
    <w:next w:val="a6"/>
    <w:link w:val="af8"/>
    <w:uiPriority w:val="99"/>
    <w:semiHidden/>
    <w:unhideWhenUsed/>
    <w:rPr>
      <w:b/>
      <w:bCs/>
    </w:rPr>
  </w:style>
  <w:style w:type="table" w:styleId="af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Pr>
      <w:b/>
      <w:bCs/>
    </w:rPr>
  </w:style>
  <w:style w:type="character" w:styleId="afb">
    <w:name w:val="endnote reference"/>
    <w:basedOn w:val="a0"/>
    <w:uiPriority w:val="99"/>
    <w:semiHidden/>
    <w:unhideWhenUsed/>
    <w:rPr>
      <w:vertAlign w:val="superscript"/>
    </w:rPr>
  </w:style>
  <w:style w:type="character" w:styleId="afc">
    <w:name w:val="FollowedHyperlink"/>
    <w:basedOn w:val="a0"/>
    <w:uiPriority w:val="99"/>
    <w:semiHidden/>
    <w:unhideWhenUsed/>
    <w:rPr>
      <w:color w:val="800080" w:themeColor="followedHyperlink"/>
      <w:u w:val="single"/>
    </w:rPr>
  </w:style>
  <w:style w:type="character" w:styleId="afd">
    <w:name w:val="Emphasis"/>
    <w:basedOn w:val="a0"/>
    <w:uiPriority w:val="20"/>
    <w:qFormat/>
    <w:rPr>
      <w:i/>
      <w:iCs/>
    </w:rPr>
  </w:style>
  <w:style w:type="character" w:styleId="afe">
    <w:name w:val="Hyperlink"/>
    <w:basedOn w:val="a0"/>
    <w:uiPriority w:val="99"/>
    <w:unhideWhenUsed/>
    <w:qFormat/>
    <w:rPr>
      <w:color w:val="0000FF"/>
      <w:u w:val="single"/>
    </w:rPr>
  </w:style>
  <w:style w:type="character" w:styleId="aff">
    <w:name w:val="annotation reference"/>
    <w:basedOn w:val="a0"/>
    <w:uiPriority w:val="99"/>
    <w:semiHidden/>
    <w:unhideWhenUsed/>
    <w:rPr>
      <w:sz w:val="21"/>
      <w:szCs w:val="21"/>
    </w:rPr>
  </w:style>
  <w:style w:type="character" w:styleId="HTML">
    <w:name w:val="HTML Cite"/>
    <w:basedOn w:val="a0"/>
    <w:uiPriority w:val="99"/>
    <w:semiHidden/>
    <w:unhideWhenUsed/>
    <w:rPr>
      <w:i/>
      <w:iCs/>
    </w:rPr>
  </w:style>
  <w:style w:type="character" w:styleId="aff0">
    <w:name w:val="footnote reference"/>
    <w:basedOn w:val="a0"/>
    <w:uiPriority w:val="99"/>
    <w:unhideWhenUsed/>
    <w:rPr>
      <w:vertAlign w:val="superscript"/>
    </w:rPr>
  </w:style>
  <w:style w:type="character" w:customStyle="1" w:styleId="50">
    <w:name w:val="标题 5 字符"/>
    <w:basedOn w:val="a0"/>
    <w:link w:val="5"/>
    <w:uiPriority w:val="9"/>
    <w:rPr>
      <w:rFonts w:ascii="宋体" w:eastAsia="宋体" w:hAnsi="宋体" w:cs="宋体"/>
      <w:b/>
      <w:bCs/>
      <w:kern w:val="0"/>
      <w:sz w:val="20"/>
      <w:szCs w:val="20"/>
    </w:rPr>
  </w:style>
  <w:style w:type="character" w:customStyle="1" w:styleId="af1">
    <w:name w:val="页眉 字符"/>
    <w:basedOn w:val="a0"/>
    <w:link w:val="af0"/>
    <w:uiPriority w:val="99"/>
    <w:rPr>
      <w:sz w:val="18"/>
      <w:szCs w:val="18"/>
    </w:rPr>
  </w:style>
  <w:style w:type="character" w:customStyle="1" w:styleId="af">
    <w:name w:val="页脚 字符"/>
    <w:basedOn w:val="a0"/>
    <w:link w:val="ae"/>
    <w:uiPriority w:val="99"/>
    <w:qFormat/>
    <w:rPr>
      <w:sz w:val="18"/>
      <w:szCs w:val="18"/>
    </w:rPr>
  </w:style>
  <w:style w:type="paragraph" w:styleId="aff1">
    <w:name w:val="List Paragraph"/>
    <w:basedOn w:val="a"/>
    <w:uiPriority w:val="34"/>
    <w:qFormat/>
    <w:pPr>
      <w:ind w:firstLineChars="200" w:firstLine="420"/>
    </w:pPr>
  </w:style>
  <w:style w:type="character" w:customStyle="1" w:styleId="ad">
    <w:name w:val="批注框文本 字符"/>
    <w:basedOn w:val="a0"/>
    <w:link w:val="ac"/>
    <w:uiPriority w:val="99"/>
    <w:semiHidden/>
    <w:rPr>
      <w:sz w:val="18"/>
      <w:szCs w:val="1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character" w:customStyle="1" w:styleId="20">
    <w:name w:val="标题 2 字符"/>
    <w:basedOn w:val="a0"/>
    <w:link w:val="2"/>
    <w:uiPriority w:val="9"/>
    <w:rPr>
      <w:rFonts w:asciiTheme="majorHAnsi" w:eastAsiaTheme="majorEastAsia" w:hAnsiTheme="majorHAnsi" w:cstheme="majorBidi"/>
      <w:b/>
      <w:bCs/>
      <w:sz w:val="28"/>
      <w:szCs w:val="32"/>
    </w:rPr>
  </w:style>
  <w:style w:type="character" w:customStyle="1" w:styleId="30">
    <w:name w:val="标题 3 字符"/>
    <w:basedOn w:val="a0"/>
    <w:link w:val="3"/>
    <w:uiPriority w:val="9"/>
    <w:rPr>
      <w:b/>
      <w:bCs/>
      <w:sz w:val="28"/>
      <w:szCs w:val="32"/>
    </w:rPr>
  </w:style>
  <w:style w:type="character" w:customStyle="1" w:styleId="10">
    <w:name w:val="标题 1 字符"/>
    <w:basedOn w:val="a0"/>
    <w:link w:val="1"/>
    <w:uiPriority w:val="9"/>
    <w:rPr>
      <w:b/>
      <w:bCs/>
      <w:kern w:val="44"/>
      <w:sz w:val="44"/>
      <w:szCs w:val="44"/>
    </w:rPr>
  </w:style>
  <w:style w:type="paragraph" w:customStyle="1" w:styleId="TOC1">
    <w:name w:val="TOC 标题1"/>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aff2">
    <w:name w:val="No Spacing"/>
    <w:link w:val="aff3"/>
    <w:uiPriority w:val="1"/>
    <w:qFormat/>
    <w:rPr>
      <w:sz w:val="22"/>
      <w:szCs w:val="21"/>
    </w:rPr>
  </w:style>
  <w:style w:type="character" w:customStyle="1" w:styleId="aff3">
    <w:name w:val="无间隔 字符"/>
    <w:basedOn w:val="a0"/>
    <w:link w:val="aff2"/>
    <w:uiPriority w:val="1"/>
    <w:rPr>
      <w:kern w:val="0"/>
      <w:sz w:val="22"/>
    </w:rPr>
  </w:style>
  <w:style w:type="character" w:customStyle="1" w:styleId="40">
    <w:name w:val="标题 4 字符"/>
    <w:basedOn w:val="a0"/>
    <w:link w:val="4"/>
    <w:uiPriority w:val="9"/>
    <w:rPr>
      <w:rFonts w:asciiTheme="majorHAnsi" w:eastAsiaTheme="majorEastAsia" w:hAnsiTheme="majorHAnsi" w:cstheme="majorBidi"/>
      <w:b/>
      <w:bCs/>
      <w:kern w:val="0"/>
      <w:sz w:val="28"/>
      <w:szCs w:val="28"/>
    </w:rPr>
  </w:style>
  <w:style w:type="character" w:customStyle="1" w:styleId="af3">
    <w:name w:val="脚注文本 字符"/>
    <w:basedOn w:val="a0"/>
    <w:link w:val="af2"/>
    <w:rPr>
      <w:rFonts w:ascii="宋体" w:eastAsia="宋体" w:hAnsi="宋体" w:cs="Times New Roman"/>
      <w:kern w:val="0"/>
      <w:sz w:val="24"/>
      <w:szCs w:val="24"/>
    </w:rPr>
  </w:style>
  <w:style w:type="table" w:customStyle="1" w:styleId="12">
    <w:name w:val="网格型1"/>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浅色网格型1"/>
    <w:basedOn w:val="a1"/>
    <w:uiPriority w:val="40"/>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me10">
    <w:name w:val="time10"/>
    <w:basedOn w:val="a0"/>
    <w:rPr>
      <w:rFonts w:ascii="Arial" w:hAnsi="Arial" w:cs="Arial" w:hint="default"/>
      <w:sz w:val="15"/>
      <w:szCs w:val="15"/>
    </w:rPr>
  </w:style>
  <w:style w:type="character" w:customStyle="1" w:styleId="sgtxtb6">
    <w:name w:val="sg_txtb6"/>
    <w:basedOn w:val="a0"/>
    <w:rPr>
      <w:rFonts w:ascii="宋体" w:eastAsia="宋体" w:hAnsi="宋体" w:hint="eastAsia"/>
      <w:color w:val="637160"/>
    </w:rPr>
  </w:style>
  <w:style w:type="character" w:customStyle="1" w:styleId="sgtxtb7">
    <w:name w:val="sg_txtb7"/>
    <w:basedOn w:val="a0"/>
    <w:rPr>
      <w:rFonts w:ascii="宋体" w:eastAsia="宋体" w:hAnsi="宋体" w:hint="eastAsia"/>
      <w:color w:val="637160"/>
    </w:rPr>
  </w:style>
  <w:style w:type="table" w:customStyle="1" w:styleId="22">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访问过的超链接1"/>
    <w:basedOn w:val="a0"/>
    <w:uiPriority w:val="99"/>
    <w:semiHidden/>
    <w:unhideWhenUsed/>
    <w:rPr>
      <w:color w:val="954F72"/>
      <w:u w:val="single"/>
    </w:rPr>
  </w:style>
  <w:style w:type="character" w:customStyle="1" w:styleId="15">
    <w:name w:val="未处理的提及1"/>
    <w:basedOn w:val="a0"/>
    <w:uiPriority w:val="99"/>
    <w:semiHidden/>
    <w:unhideWhenUsed/>
    <w:rPr>
      <w:color w:val="808080"/>
      <w:shd w:val="clear" w:color="auto" w:fill="E6E6E6"/>
    </w:rPr>
  </w:style>
  <w:style w:type="table" w:customStyle="1" w:styleId="32">
    <w:name w:val="网格型3"/>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批注文字 字符"/>
    <w:basedOn w:val="a0"/>
    <w:link w:val="a6"/>
    <w:uiPriority w:val="99"/>
  </w:style>
  <w:style w:type="character" w:customStyle="1" w:styleId="af8">
    <w:name w:val="批注主题 字符"/>
    <w:basedOn w:val="a7"/>
    <w:link w:val="af7"/>
    <w:uiPriority w:val="99"/>
    <w:semiHidden/>
    <w:rPr>
      <w:b/>
      <w:bCs/>
    </w:rPr>
  </w:style>
  <w:style w:type="character" w:customStyle="1" w:styleId="a9">
    <w:name w:val="日期 字符"/>
    <w:basedOn w:val="a0"/>
    <w:link w:val="a8"/>
    <w:uiPriority w:val="99"/>
    <w:semiHidden/>
  </w:style>
  <w:style w:type="character" w:customStyle="1" w:styleId="mw-cite-backlink">
    <w:name w:val="mw-cite-backlink"/>
    <w:basedOn w:val="a0"/>
  </w:style>
  <w:style w:type="character" w:customStyle="1" w:styleId="reference-accessdate">
    <w:name w:val="reference-accessdate"/>
    <w:basedOn w:val="a0"/>
  </w:style>
  <w:style w:type="character" w:customStyle="1" w:styleId="nowrap1">
    <w:name w:val="nowrap1"/>
    <w:basedOn w:val="a0"/>
  </w:style>
  <w:style w:type="character" w:customStyle="1" w:styleId="23">
    <w:name w:val="未处理的提及2"/>
    <w:basedOn w:val="a0"/>
    <w:uiPriority w:val="99"/>
    <w:semiHidden/>
    <w:unhideWhenUsed/>
    <w:rPr>
      <w:color w:val="808080"/>
      <w:shd w:val="clear" w:color="auto" w:fill="E6E6E6"/>
    </w:rPr>
  </w:style>
  <w:style w:type="character" w:customStyle="1" w:styleId="210">
    <w:name w:val="未处理的提及21"/>
    <w:basedOn w:val="a0"/>
    <w:uiPriority w:val="99"/>
    <w:semiHidden/>
    <w:unhideWhenUsed/>
    <w:rPr>
      <w:color w:val="808080"/>
      <w:shd w:val="clear" w:color="auto" w:fill="E6E6E6"/>
    </w:rPr>
  </w:style>
  <w:style w:type="paragraph" w:customStyle="1" w:styleId="16">
    <w:name w:val="修订1"/>
    <w:hidden/>
    <w:uiPriority w:val="99"/>
    <w:semiHidden/>
    <w:rPr>
      <w:kern w:val="2"/>
      <w:sz w:val="21"/>
      <w:szCs w:val="21"/>
    </w:rPr>
  </w:style>
  <w:style w:type="character" w:customStyle="1" w:styleId="60">
    <w:name w:val="标题 6 字符"/>
    <w:basedOn w:val="a0"/>
    <w:link w:val="6"/>
    <w:uiPriority w:val="9"/>
    <w:rPr>
      <w:rFonts w:asciiTheme="majorHAnsi" w:eastAsiaTheme="majorEastAsia" w:hAnsiTheme="majorHAnsi" w:cstheme="majorBidi"/>
      <w:b/>
      <w:bCs/>
      <w:sz w:val="24"/>
      <w:szCs w:val="24"/>
    </w:rPr>
  </w:style>
  <w:style w:type="character" w:customStyle="1" w:styleId="70">
    <w:name w:val="标题 7 字符"/>
    <w:basedOn w:val="a0"/>
    <w:link w:val="7"/>
    <w:uiPriority w:val="9"/>
    <w:rPr>
      <w:b/>
      <w:bCs/>
      <w:sz w:val="24"/>
      <w:szCs w:val="24"/>
    </w:rPr>
  </w:style>
  <w:style w:type="character" w:customStyle="1" w:styleId="80">
    <w:name w:val="标题 8 字符"/>
    <w:basedOn w:val="a0"/>
    <w:link w:val="8"/>
    <w:uiPriority w:val="9"/>
    <w:rPr>
      <w:rFonts w:asciiTheme="majorHAnsi" w:eastAsiaTheme="majorEastAsia" w:hAnsiTheme="majorHAnsi" w:cstheme="majorBidi"/>
      <w:sz w:val="24"/>
      <w:szCs w:val="24"/>
    </w:rPr>
  </w:style>
  <w:style w:type="character" w:customStyle="1" w:styleId="33">
    <w:name w:val="未处理的提及3"/>
    <w:basedOn w:val="a0"/>
    <w:uiPriority w:val="99"/>
    <w:semiHidden/>
    <w:unhideWhenUsed/>
    <w:qFormat/>
    <w:rPr>
      <w:color w:val="808080"/>
      <w:shd w:val="clear" w:color="auto" w:fill="E6E6E6"/>
    </w:rPr>
  </w:style>
  <w:style w:type="paragraph" w:styleId="aff4">
    <w:name w:val="Quote"/>
    <w:basedOn w:val="a"/>
    <w:next w:val="a"/>
    <w:link w:val="aff5"/>
    <w:uiPriority w:val="29"/>
    <w:qFormat/>
    <w:pPr>
      <w:adjustRightInd w:val="0"/>
      <w:snapToGrid w:val="0"/>
      <w:spacing w:before="200" w:after="160" w:line="360" w:lineRule="auto"/>
      <w:ind w:left="864" w:right="864" w:firstLine="420"/>
      <w:jc w:val="center"/>
    </w:pPr>
    <w:rPr>
      <w:rFonts w:asciiTheme="minorEastAsia" w:hAnsiTheme="minorEastAsia" w:cs="Times New Roman"/>
      <w:i/>
      <w:iCs/>
      <w:color w:val="404040" w:themeColor="text1" w:themeTint="BF"/>
      <w:sz w:val="24"/>
      <w:szCs w:val="24"/>
    </w:rPr>
  </w:style>
  <w:style w:type="character" w:customStyle="1" w:styleId="aff5">
    <w:name w:val="引用 字符"/>
    <w:basedOn w:val="a0"/>
    <w:link w:val="aff4"/>
    <w:uiPriority w:val="29"/>
    <w:qFormat/>
    <w:rPr>
      <w:rFonts w:asciiTheme="minorEastAsia" w:hAnsiTheme="minorEastAsia" w:cs="Times New Roman"/>
      <w:i/>
      <w:iCs/>
      <w:color w:val="404040" w:themeColor="text1" w:themeTint="BF"/>
      <w:sz w:val="24"/>
      <w:szCs w:val="24"/>
    </w:rPr>
  </w:style>
  <w:style w:type="character" w:customStyle="1" w:styleId="a5">
    <w:name w:val="文档结构图 字符"/>
    <w:basedOn w:val="a0"/>
    <w:link w:val="a4"/>
    <w:uiPriority w:val="99"/>
    <w:semiHidden/>
    <w:qFormat/>
    <w:rPr>
      <w:rFonts w:ascii="宋体" w:eastAsia="宋体" w:hAnsiTheme="minorEastAsia" w:cs="Times New Roman"/>
      <w:sz w:val="24"/>
      <w:szCs w:val="24"/>
    </w:rPr>
  </w:style>
  <w:style w:type="table" w:customStyle="1" w:styleId="42">
    <w:name w:val="网格型4"/>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a1"/>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1"/>
    <w:uiPriority w:val="5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ywords-define-title">
    <w:name w:val="keywords-define-title"/>
    <w:basedOn w:val="a0"/>
    <w:qFormat/>
  </w:style>
  <w:style w:type="character" w:customStyle="1" w:styleId="keywords-define-txt">
    <w:name w:val="keywords-define-txt"/>
    <w:basedOn w:val="a0"/>
    <w:qFormat/>
  </w:style>
  <w:style w:type="character" w:customStyle="1" w:styleId="bjh-p">
    <w:name w:val="bjh-p"/>
    <w:basedOn w:val="a0"/>
    <w:qFormat/>
  </w:style>
  <w:style w:type="table" w:customStyle="1" w:styleId="17">
    <w:name w:val="网格型浅色1"/>
    <w:basedOn w:val="a1"/>
    <w:uiPriority w:val="40"/>
    <w:qFormat/>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6">
    <w:name w:val="标题 字符"/>
    <w:basedOn w:val="a0"/>
    <w:link w:val="af5"/>
    <w:uiPriority w:val="10"/>
    <w:rPr>
      <w:rFonts w:asciiTheme="majorHAnsi" w:eastAsiaTheme="majorEastAsia" w:hAnsiTheme="majorHAnsi" w:cstheme="majorBidi"/>
      <w:b/>
      <w:bCs/>
      <w:sz w:val="32"/>
      <w:szCs w:val="32"/>
    </w:rPr>
  </w:style>
  <w:style w:type="table" w:customStyle="1" w:styleId="311">
    <w:name w:val="无格式表格 31"/>
    <w:basedOn w:val="a1"/>
    <w:uiPriority w:val="43"/>
    <w:rPr>
      <w:szCs w:val="22"/>
    </w:r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43">
    <w:name w:val="未处理的提及4"/>
    <w:basedOn w:val="a0"/>
    <w:uiPriority w:val="99"/>
    <w:semiHidden/>
    <w:unhideWhenUsed/>
    <w:rPr>
      <w:color w:val="808080"/>
      <w:shd w:val="clear" w:color="auto" w:fill="E6E6E6"/>
    </w:rPr>
  </w:style>
  <w:style w:type="paragraph" w:customStyle="1" w:styleId="24">
    <w:name w:val="修订2"/>
    <w:hidden/>
    <w:uiPriority w:val="99"/>
    <w:semiHidden/>
    <w:qFormat/>
    <w:rPr>
      <w:kern w:val="2"/>
      <w:sz w:val="21"/>
      <w:szCs w:val="21"/>
    </w:rPr>
  </w:style>
  <w:style w:type="character" w:customStyle="1" w:styleId="ab">
    <w:name w:val="尾注文本 字符"/>
    <w:basedOn w:val="a0"/>
    <w:link w:val="aa"/>
    <w:uiPriority w:val="99"/>
    <w:semiHidden/>
    <w:qFormat/>
    <w:rPr>
      <w:kern w:val="2"/>
      <w:sz w:val="21"/>
      <w:szCs w:val="22"/>
    </w:rPr>
  </w:style>
  <w:style w:type="paragraph" w:customStyle="1" w:styleId="msonormal0">
    <w:name w:val="msonormal"/>
    <w:basedOn w:val="a"/>
    <w:pPr>
      <w:spacing w:before="100" w:beforeAutospacing="1" w:after="100" w:afterAutospacing="1"/>
    </w:pPr>
    <w:rPr>
      <w:rFonts w:ascii="宋体" w:eastAsia="宋体" w:hAnsi="宋体" w:cs="宋体"/>
      <w:kern w:val="0"/>
      <w:sz w:val="24"/>
      <w:szCs w:val="24"/>
    </w:rPr>
  </w:style>
  <w:style w:type="paragraph" w:customStyle="1" w:styleId="font5">
    <w:name w:val="font5"/>
    <w:basedOn w:val="a"/>
    <w:pPr>
      <w:spacing w:before="100" w:beforeAutospacing="1" w:after="100" w:afterAutospacing="1"/>
    </w:pPr>
    <w:rPr>
      <w:rFonts w:ascii="等线" w:eastAsia="等线" w:hAnsi="等线" w:cs="宋体"/>
      <w:kern w:val="0"/>
      <w:sz w:val="18"/>
      <w:szCs w:val="18"/>
    </w:rPr>
  </w:style>
  <w:style w:type="paragraph" w:customStyle="1" w:styleId="xl67">
    <w:name w:val="xl67"/>
    <w:basedOn w:val="a"/>
    <w:pPr>
      <w:spacing w:before="100" w:beforeAutospacing="1" w:after="100" w:afterAutospacing="1"/>
    </w:pPr>
    <w:rPr>
      <w:rFonts w:ascii="宋体" w:eastAsia="宋体" w:hAnsi="宋体" w:cs="宋体"/>
      <w:kern w:val="0"/>
      <w:sz w:val="28"/>
      <w:szCs w:val="28"/>
    </w:rPr>
  </w:style>
  <w:style w:type="paragraph" w:styleId="TOC">
    <w:name w:val="TOC Heading"/>
    <w:basedOn w:val="1"/>
    <w:next w:val="a"/>
    <w:uiPriority w:val="39"/>
    <w:unhideWhenUsed/>
    <w:qFormat/>
    <w:rsid w:val="001A6907"/>
    <w:pPr>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093D-972F-470A-AC8E-BE07117C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2209</Words>
  <Characters>12592</Characters>
  <Application>Microsoft Office Word</Application>
  <DocSecurity>0</DocSecurity>
  <Lines>104</Lines>
  <Paragraphs>29</Paragraphs>
  <ScaleCrop>false</ScaleCrop>
  <Company>清华大学全球私募股权研究院</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2019中国私募股权投资发展报告</dc:title>
  <dc:creator>Shilin Li</dc:creator>
  <cp:lastModifiedBy>Tsinghua</cp:lastModifiedBy>
  <cp:revision>4</cp:revision>
  <cp:lastPrinted>2019-09-09T06:17:00Z</cp:lastPrinted>
  <dcterms:created xsi:type="dcterms:W3CDTF">2019-09-09T06:17:00Z</dcterms:created>
  <dcterms:modified xsi:type="dcterms:W3CDTF">2019-09-09T08:02:00Z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